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60D5">
      <w:pPr>
        <w:ind w:firstLine="360" w:firstLineChars="100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FWZN-</w:t>
      </w:r>
      <w:r>
        <w:rPr>
          <w:rFonts w:ascii="黑体" w:hAnsi="黑体" w:eastAsia="黑体"/>
          <w:sz w:val="36"/>
          <w:szCs w:val="36"/>
        </w:rPr>
        <w:t>XXXXXXXXXXXXXXXXXXXXXXXXXXXXXXXX</w:t>
      </w:r>
      <w:r>
        <w:rPr>
          <w:rFonts w:hint="eastAsia" w:ascii="黑体" w:hAnsi="黑体" w:eastAsia="黑体"/>
          <w:sz w:val="36"/>
          <w:szCs w:val="36"/>
        </w:rPr>
        <w:t>-XXXX</w:t>
      </w:r>
    </w:p>
    <w:p w14:paraId="47CC9B04">
      <w:pPr>
        <w:jc w:val="center"/>
      </w:pPr>
    </w:p>
    <w:p w14:paraId="716DF1DF">
      <w:pPr>
        <w:jc w:val="center"/>
      </w:pPr>
    </w:p>
    <w:p w14:paraId="569586D5">
      <w:pPr>
        <w:jc w:val="center"/>
      </w:pPr>
    </w:p>
    <w:p w14:paraId="1A2BF549">
      <w:pPr>
        <w:jc w:val="center"/>
      </w:pPr>
    </w:p>
    <w:p w14:paraId="6DEBFF4E">
      <w:pPr>
        <w:jc w:val="center"/>
      </w:pPr>
    </w:p>
    <w:p w14:paraId="07235E18">
      <w:pPr>
        <w:jc w:val="center"/>
      </w:pPr>
    </w:p>
    <w:p w14:paraId="5AA6D964">
      <w:pPr>
        <w:jc w:val="center"/>
      </w:pPr>
    </w:p>
    <w:p w14:paraId="0DF45089">
      <w:pPr>
        <w:jc w:val="center"/>
      </w:pPr>
    </w:p>
    <w:p w14:paraId="584FF2E1">
      <w:pPr>
        <w:jc w:val="center"/>
      </w:pPr>
    </w:p>
    <w:p w14:paraId="53CFC5B4">
      <w:pPr>
        <w:jc w:val="center"/>
      </w:pPr>
    </w:p>
    <w:p w14:paraId="6CB535CC">
      <w:pPr>
        <w:jc w:val="center"/>
        <w:rPr>
          <w:rFonts w:hint="eastAsia" w:ascii="方正小标宋简体" w:hAnsi="黑体" w:eastAsia="方正小标宋简体"/>
          <w:sz w:val="72"/>
          <w:szCs w:val="72"/>
        </w:rPr>
      </w:pPr>
    </w:p>
    <w:p w14:paraId="40D1DE92">
      <w:pPr>
        <w:jc w:val="center"/>
        <w:rPr>
          <w:rFonts w:ascii="方正小标宋简体" w:hAnsi="黑体" w:eastAsia="方正小标宋简体"/>
          <w:sz w:val="72"/>
          <w:szCs w:val="72"/>
        </w:rPr>
      </w:pPr>
      <w:r>
        <w:rPr>
          <w:rFonts w:hint="eastAsia" w:ascii="方正小标宋简体" w:hAnsi="黑体" w:eastAsia="方正小标宋简体"/>
          <w:sz w:val="72"/>
          <w:szCs w:val="72"/>
        </w:rPr>
        <w:t>药品经营许可证</w:t>
      </w:r>
    </w:p>
    <w:p w14:paraId="72C0AD03">
      <w:pPr>
        <w:jc w:val="center"/>
        <w:rPr>
          <w:rFonts w:ascii="方正小标宋简体" w:hAnsi="黑体" w:eastAsia="方正小标宋简体"/>
          <w:sz w:val="72"/>
          <w:szCs w:val="72"/>
        </w:rPr>
      </w:pPr>
      <w:r>
        <w:rPr>
          <w:rFonts w:hint="eastAsia" w:ascii="方正小标宋简体" w:hAnsi="黑体" w:eastAsia="方正小标宋简体"/>
          <w:sz w:val="72"/>
          <w:szCs w:val="72"/>
        </w:rPr>
        <w:t>（零售）注销</w:t>
      </w:r>
    </w:p>
    <w:p w14:paraId="4E8BD5EB">
      <w:pPr>
        <w:jc w:val="center"/>
        <w:rPr>
          <w:rFonts w:ascii="方正小标宋简体" w:hAnsi="黑体" w:eastAsia="方正小标宋简体"/>
          <w:sz w:val="72"/>
          <w:szCs w:val="72"/>
        </w:rPr>
      </w:pPr>
      <w:r>
        <w:rPr>
          <w:rFonts w:hint="eastAsia" w:ascii="方正小标宋简体" w:hAnsi="黑体" w:eastAsia="方正小标宋简体"/>
          <w:sz w:val="72"/>
          <w:szCs w:val="72"/>
        </w:rPr>
        <w:t>服务指南</w:t>
      </w:r>
    </w:p>
    <w:p w14:paraId="6C2C9774"/>
    <w:p w14:paraId="2266ADCD"/>
    <w:p w14:paraId="44E30A5A"/>
    <w:p w14:paraId="1100E25E"/>
    <w:p w14:paraId="3AC94EB2"/>
    <w:p w14:paraId="5ABAFC08"/>
    <w:p w14:paraId="10563015"/>
    <w:p w14:paraId="2C5E02B0"/>
    <w:p w14:paraId="3E11C90A"/>
    <w:p w14:paraId="0A436672"/>
    <w:p w14:paraId="2E714FCA"/>
    <w:p w14:paraId="189E20E3"/>
    <w:p w14:paraId="26539A21"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  <w:lang w:eastAsia="zh-CN"/>
        </w:rPr>
        <w:t>黄石市</w:t>
      </w:r>
      <w:r>
        <w:rPr>
          <w:rFonts w:hint="eastAsia" w:ascii="楷体" w:hAnsi="楷体" w:eastAsia="楷体"/>
          <w:sz w:val="36"/>
          <w:szCs w:val="36"/>
        </w:rPr>
        <w:t>食品药品监督管理局</w:t>
      </w:r>
    </w:p>
    <w:p w14:paraId="5AEFAEB4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2017年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/>
          <w:sz w:val="32"/>
          <w:szCs w:val="32"/>
        </w:rPr>
        <w:t>日发布</w:t>
      </w:r>
    </w:p>
    <w:p w14:paraId="7A82A0F5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201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01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01</w:t>
      </w:r>
      <w:r>
        <w:rPr>
          <w:rFonts w:hint="eastAsia" w:ascii="楷体" w:hAnsi="楷体" w:eastAsia="楷体"/>
          <w:sz w:val="32"/>
          <w:szCs w:val="32"/>
        </w:rPr>
        <w:t>日实施</w:t>
      </w:r>
    </w:p>
    <w:p w14:paraId="4BB284D1">
      <w:pPr>
        <w:adjustRightInd w:val="0"/>
        <w:spacing w:before="240" w:beforeLines="100" w:after="240" w:afterLines="100"/>
        <w:jc w:val="center"/>
        <w:rPr>
          <w:rFonts w:ascii="方正小标宋简体" w:hAnsi="黑体" w:eastAsia="方正小标宋简体"/>
          <w:bCs/>
          <w:kern w:val="36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kern w:val="36"/>
          <w:sz w:val="32"/>
          <w:szCs w:val="32"/>
        </w:rPr>
        <w:t>《药品经营许可证》（零售）注销服务指南</w:t>
      </w:r>
    </w:p>
    <w:p w14:paraId="242140A4">
      <w:pPr>
        <w:adjustRightInd w:val="0"/>
        <w:snapToGrid w:val="0"/>
        <w:spacing w:before="120" w:beforeLines="50" w:after="120" w:afterLines="50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一、适用范围</w:t>
      </w:r>
    </w:p>
    <w:p w14:paraId="221505C7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本服务指南适用于本行政区域内已取得《药品经营许可证》、《药品GSP证书》的药品经营企业申请注销《药品经营许可证》(零售)、《药品GSP证书》业务。</w:t>
      </w:r>
    </w:p>
    <w:p w14:paraId="7563F39F">
      <w:pPr>
        <w:adjustRightInd w:val="0"/>
        <w:snapToGrid w:val="0"/>
        <w:spacing w:before="120" w:beforeLines="50" w:after="120" w:afterLines="50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二、基础要素</w:t>
      </w:r>
    </w:p>
    <w:p w14:paraId="6A8ED96B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（一）事项名称</w:t>
      </w:r>
    </w:p>
    <w:p w14:paraId="316AE735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《药品经营许可证》（零售）注销</w:t>
      </w:r>
    </w:p>
    <w:p w14:paraId="52F78B7E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（二）事项代码</w:t>
      </w:r>
    </w:p>
    <w:p w14:paraId="20002AFE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z w:val="28"/>
          <w:szCs w:val="28"/>
        </w:rPr>
        <w:t>XXXXXXXXXXXXXXXXXXXXXXXXXXXXXXXX</w:t>
      </w:r>
    </w:p>
    <w:p w14:paraId="0C8DCC36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（三）办件类型</w:t>
      </w:r>
    </w:p>
    <w:p w14:paraId="3B6B8021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即办件</w:t>
      </w:r>
      <w:r>
        <w:rPr>
          <w:rFonts w:hint="eastAsia" w:ascii="仿宋" w:eastAsia="仿宋" w:cs="仿宋"/>
          <w:sz w:val="28"/>
          <w:szCs w:val="28"/>
          <w:bdr w:val="single" w:color="auto" w:sz="4" w:space="0"/>
        </w:rPr>
        <w:t xml:space="preserve">√ </w:t>
      </w:r>
      <w:r>
        <w:rPr>
          <w:rFonts w:hint="eastAsia" w:ascii="仿宋" w:eastAsia="仿宋" w:cs="仿宋"/>
          <w:sz w:val="28"/>
          <w:szCs w:val="28"/>
        </w:rPr>
        <w:t xml:space="preserve">  承诺件□</w:t>
      </w:r>
    </w:p>
    <w:p w14:paraId="5505B3A4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（四）申请形式</w:t>
      </w:r>
    </w:p>
    <w:p w14:paraId="725C6F19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窗口申请□  网上申请</w:t>
      </w:r>
      <w:r>
        <w:rPr>
          <w:rFonts w:hint="eastAsia" w:ascii="仿宋" w:eastAsia="仿宋" w:cs="仿宋"/>
          <w:sz w:val="28"/>
          <w:szCs w:val="28"/>
          <w:bdr w:val="single" w:color="auto" w:sz="4" w:space="0"/>
        </w:rPr>
        <w:t>√</w:t>
      </w:r>
    </w:p>
    <w:p w14:paraId="6B99D85F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（五）服务对象</w:t>
      </w:r>
    </w:p>
    <w:p w14:paraId="7A566CF4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自然人□    法人</w:t>
      </w:r>
      <w:r>
        <w:rPr>
          <w:rFonts w:hint="eastAsia" w:ascii="仿宋" w:eastAsia="仿宋" w:cs="仿宋"/>
          <w:sz w:val="28"/>
          <w:szCs w:val="28"/>
          <w:bdr w:val="single" w:color="auto" w:sz="4" w:space="0"/>
        </w:rPr>
        <w:t>√</w:t>
      </w:r>
      <w:r>
        <w:rPr>
          <w:rFonts w:hint="eastAsia" w:ascii="仿宋" w:eastAsia="仿宋" w:cs="仿宋"/>
          <w:sz w:val="28"/>
          <w:szCs w:val="28"/>
        </w:rPr>
        <w:t xml:space="preserve">  其它组织</w:t>
      </w:r>
      <w:r>
        <w:rPr>
          <w:rFonts w:hint="eastAsia" w:ascii="仿宋" w:eastAsia="仿宋" w:cs="仿宋"/>
          <w:sz w:val="28"/>
          <w:szCs w:val="28"/>
          <w:bdr w:val="single" w:color="auto" w:sz="4" w:space="0"/>
        </w:rPr>
        <w:t>√</w:t>
      </w:r>
    </w:p>
    <w:p w14:paraId="13BED58A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（六）受理机构</w:t>
      </w:r>
    </w:p>
    <w:p w14:paraId="555D8A6C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县（区）食品药品监督管理局</w:t>
      </w:r>
    </w:p>
    <w:p w14:paraId="06723597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（七）决定机构</w:t>
      </w:r>
    </w:p>
    <w:p w14:paraId="38BF0F8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县（区）食品药品监督管理局</w:t>
      </w:r>
    </w:p>
    <w:p w14:paraId="5FE018E3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（八）联办机构</w:t>
      </w:r>
    </w:p>
    <w:p w14:paraId="43676D1B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无</w:t>
      </w:r>
    </w:p>
    <w:p w14:paraId="1E3A3F23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（九）监察机构</w:t>
      </w:r>
    </w:p>
    <w:p w14:paraId="4ADC6A9F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eastAsia="zh-CN"/>
        </w:rPr>
        <w:t>黄石市</w:t>
      </w:r>
      <w:r>
        <w:rPr>
          <w:rFonts w:hint="eastAsia" w:ascii="仿宋" w:eastAsia="仿宋" w:cs="仿宋"/>
          <w:sz w:val="28"/>
          <w:szCs w:val="28"/>
        </w:rPr>
        <w:t>食品药品监督管理局</w:t>
      </w:r>
    </w:p>
    <w:p w14:paraId="69A5D1FA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（十）设定依据</w:t>
      </w:r>
    </w:p>
    <w:p w14:paraId="13A9828F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1.《中华人民共和国药品管理法实施条例》第十七条 《药品经营许可证》有效期为5年。有效期届满，需要继续经营药品的，持证企业应当在许可证有效期届满前6个月，按照国务院药品监督管理部门的规定申请换发《药品经营许可证》。药品经营企业终止经营药品或者关闭的，《药品经营许可证》由原发证机关缴销；国家对经营麻醉药品、精神药品、医疗用毒性药品、预防性生物制品另有规定的，从其规定。</w:t>
      </w:r>
    </w:p>
    <w:p w14:paraId="7555622C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2.《药品经营许可证管理办法》第二十六条有下列情形之一的，《药品经营许可证》由原发证机关注销：(一)《药品经营许可证》有效期届满未换证的；(二)药品经营企业终止经营药品或者关闭的；(三)《药品经营许可证》被依法撤销、撤回、吊销、收回、缴销或者宣布无效的；(四)不可抗力导致《药品经营许可证》的许可事项无法实施的；(五)法律、法规规定的应当注销行政许可的其他情形。(食品)药品监督管理部门(机构)注销《药品经营许可证》的，应当自注销之日起5个工作日内通知有关工商行政管理部门。</w:t>
      </w:r>
    </w:p>
    <w:p w14:paraId="5577EA3F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（十一）受理要求</w:t>
      </w:r>
    </w:p>
    <w:p w14:paraId="4B33FB25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1.申请时限</w:t>
      </w:r>
    </w:p>
    <w:p w14:paraId="05B44950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无</w:t>
      </w:r>
    </w:p>
    <w:p w14:paraId="0FD40267">
      <w:pPr>
        <w:adjustRightInd w:val="0"/>
        <w:snapToGrid w:val="0"/>
        <w:spacing w:before="120" w:beforeLines="50" w:after="120" w:afterLines="5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2.受理条件</w:t>
      </w:r>
    </w:p>
    <w:p w14:paraId="16244306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 xml:space="preserve">（1）.在本行政区域内已取得《药品经营许可证》、《药品经营质量管理规范认证证书》的药品经营企业申请注销《药品经营许可证》(零售)、《药品经营质量管理规范认证证书》。 </w:t>
      </w:r>
    </w:p>
    <w:p w14:paraId="0C673F38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（2）.符合《药品经营许可证管理办法》第二十六条有下列情形之一的，《药品经营许可证》由原发证机关注销：(一)《药品经营许可证》有效期届满未换证的；(二)药品经营企业终止经营药品或者关闭的；(三)《药品经营许可证》被依法撤销、撤回、吊销、收回、缴销或者宣布无效的；(四)不可抗力导致《药品经营许可证》的许可事项无法实施的；(五)法律、法规规定的应当注销行政许可的其他情形。(食品)药品监督管理部门(机构)注销《药品经营许可证》的，应当自注销之日起5个工作日内通知有关工商行政管理部门。</w:t>
      </w:r>
    </w:p>
    <w:p w14:paraId="7B616B5C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（十二）数量限制</w:t>
      </w:r>
    </w:p>
    <w:p w14:paraId="3954EFD8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无</w:t>
      </w:r>
    </w:p>
    <w:p w14:paraId="71FCBEDC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（十三）法定办结时限</w:t>
      </w:r>
    </w:p>
    <w:p w14:paraId="4B1D82F7">
      <w:pPr>
        <w:spacing w:before="120" w:beforeLines="50" w:after="120" w:afterLines="5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15个工作日（不包括补正、送达、公告时间）</w:t>
      </w:r>
      <w:r>
        <w:rPr>
          <w:rFonts w:hint="eastAsia"/>
          <w:szCs w:val="21"/>
        </w:rPr>
        <w:t>。</w:t>
      </w:r>
    </w:p>
    <w:p w14:paraId="3F85AEAF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（十四）承诺办结时限</w:t>
      </w:r>
    </w:p>
    <w:p w14:paraId="776A797F">
      <w:pPr>
        <w:spacing w:before="120" w:beforeLines="50" w:after="120" w:afterLines="5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1个工作日（不包括补正材料、送达、公告时间）。</w:t>
      </w:r>
    </w:p>
    <w:p w14:paraId="0CABADE0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（十五）申请材料1.申请材料目录</w:t>
      </w:r>
    </w:p>
    <w:p w14:paraId="3D35B964">
      <w:pPr>
        <w:spacing w:before="120" w:beforeLines="50" w:after="120" w:afterLines="5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申请材料目录见表1：</w:t>
      </w:r>
    </w:p>
    <w:p w14:paraId="5DB51DC8">
      <w:pPr>
        <w:tabs>
          <w:tab w:val="center" w:pos="4201"/>
          <w:tab w:val="right" w:leader="dot" w:pos="9298"/>
        </w:tabs>
        <w:autoSpaceDE w:val="0"/>
        <w:autoSpaceDN w:val="0"/>
        <w:ind w:firstLine="420" w:firstLineChars="200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表1 《药品经营许可证》（零售）注销申请材料目录</w:t>
      </w:r>
    </w:p>
    <w:tbl>
      <w:tblPr>
        <w:tblStyle w:val="15"/>
        <w:tblW w:w="850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01"/>
        <w:gridCol w:w="1559"/>
        <w:gridCol w:w="2127"/>
        <w:gridCol w:w="1275"/>
        <w:gridCol w:w="1418"/>
      </w:tblGrid>
      <w:tr w14:paraId="0FB8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26" w:type="dxa"/>
            <w:vAlign w:val="center"/>
          </w:tcPr>
          <w:p w14:paraId="520BD09C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701" w:type="dxa"/>
            <w:vAlign w:val="center"/>
          </w:tcPr>
          <w:p w14:paraId="48C68F82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材料名称</w:t>
            </w:r>
          </w:p>
        </w:tc>
        <w:tc>
          <w:tcPr>
            <w:tcW w:w="1559" w:type="dxa"/>
            <w:vAlign w:val="center"/>
          </w:tcPr>
          <w:p w14:paraId="521DF383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材料来源</w:t>
            </w:r>
          </w:p>
        </w:tc>
        <w:tc>
          <w:tcPr>
            <w:tcW w:w="2127" w:type="dxa"/>
            <w:vAlign w:val="center"/>
          </w:tcPr>
          <w:p w14:paraId="7713485F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材料要求</w:t>
            </w:r>
          </w:p>
        </w:tc>
        <w:tc>
          <w:tcPr>
            <w:tcW w:w="1275" w:type="dxa"/>
            <w:vAlign w:val="center"/>
          </w:tcPr>
          <w:p w14:paraId="15FE015C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材料性质</w:t>
            </w:r>
          </w:p>
          <w:p w14:paraId="19BC6F04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（纸质版/电子版）</w:t>
            </w:r>
          </w:p>
        </w:tc>
        <w:tc>
          <w:tcPr>
            <w:tcW w:w="1418" w:type="dxa"/>
            <w:vAlign w:val="center"/>
          </w:tcPr>
          <w:p w14:paraId="6015E599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材料份数</w:t>
            </w:r>
          </w:p>
        </w:tc>
      </w:tr>
      <w:tr w14:paraId="60E5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426" w:type="dxa"/>
            <w:vAlign w:val="center"/>
          </w:tcPr>
          <w:p w14:paraId="15DE49F0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8D7FBFA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《药品经营许可证》注销申请</w:t>
            </w:r>
          </w:p>
        </w:tc>
        <w:tc>
          <w:tcPr>
            <w:tcW w:w="1559" w:type="dxa"/>
            <w:vAlign w:val="center"/>
          </w:tcPr>
          <w:p w14:paraId="2BDCAAE9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企业自备</w:t>
            </w:r>
          </w:p>
        </w:tc>
        <w:tc>
          <w:tcPr>
            <w:tcW w:w="2127" w:type="dxa"/>
            <w:vAlign w:val="center"/>
          </w:tcPr>
          <w:p w14:paraId="430EC815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须写明注销原因</w:t>
            </w:r>
          </w:p>
        </w:tc>
        <w:tc>
          <w:tcPr>
            <w:tcW w:w="1275" w:type="dxa"/>
            <w:vAlign w:val="center"/>
          </w:tcPr>
          <w:p w14:paraId="58BFF59B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□纸质版</w:t>
            </w:r>
          </w:p>
          <w:p w14:paraId="6CCF8BEE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电子版</w:t>
            </w:r>
          </w:p>
        </w:tc>
        <w:tc>
          <w:tcPr>
            <w:tcW w:w="1418" w:type="dxa"/>
            <w:vAlign w:val="center"/>
          </w:tcPr>
          <w:p w14:paraId="3D489AF7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原件1份</w:t>
            </w:r>
            <w:r>
              <w:rPr>
                <w:rFonts w:hint="eastAsia" w:asciiTheme="minorEastAsia" w:hAnsiTheme="minorEastAsia" w:eastAsia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</w:rPr>
              <w:t>□复印件</w:t>
            </w:r>
          </w:p>
        </w:tc>
      </w:tr>
      <w:tr w14:paraId="2E1F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426" w:type="dxa"/>
            <w:vAlign w:val="center"/>
          </w:tcPr>
          <w:p w14:paraId="24ED635C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701" w:type="dxa"/>
            <w:vAlign w:val="center"/>
          </w:tcPr>
          <w:p w14:paraId="563B69B5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《药品经营许可证注销申请书》</w:t>
            </w:r>
          </w:p>
        </w:tc>
        <w:tc>
          <w:tcPr>
            <w:tcW w:w="1559" w:type="dxa"/>
            <w:vAlign w:val="center"/>
          </w:tcPr>
          <w:p w14:paraId="57C3E482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黄石市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食品药品监督局网站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提供模板。下载网址：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http://syjj.huangshi.gov.cn/</w:t>
            </w:r>
          </w:p>
        </w:tc>
        <w:tc>
          <w:tcPr>
            <w:tcW w:w="2127" w:type="dxa"/>
            <w:vAlign w:val="center"/>
          </w:tcPr>
          <w:p w14:paraId="44281591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所填写项目应填写齐全、准确。</w:t>
            </w:r>
          </w:p>
        </w:tc>
        <w:tc>
          <w:tcPr>
            <w:tcW w:w="1275" w:type="dxa"/>
            <w:vAlign w:val="center"/>
          </w:tcPr>
          <w:p w14:paraId="781D6CD8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□纸质版</w:t>
            </w:r>
          </w:p>
          <w:p w14:paraId="3D59F1CB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电子版</w:t>
            </w:r>
          </w:p>
        </w:tc>
        <w:tc>
          <w:tcPr>
            <w:tcW w:w="1418" w:type="dxa"/>
            <w:vAlign w:val="center"/>
          </w:tcPr>
          <w:p w14:paraId="68B7F405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原件1份</w:t>
            </w:r>
            <w:r>
              <w:rPr>
                <w:rFonts w:hint="eastAsia" w:asciiTheme="minorEastAsia" w:hAnsiTheme="minorEastAsia" w:eastAsia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</w:rPr>
              <w:t>□复印件</w:t>
            </w:r>
          </w:p>
        </w:tc>
      </w:tr>
      <w:tr w14:paraId="102A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033BB434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701" w:type="dxa"/>
            <w:vAlign w:val="center"/>
          </w:tcPr>
          <w:p w14:paraId="376D1D61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《药品经营质量管理规范认证证书》和《药品经营许可证》正、副本</w:t>
            </w:r>
          </w:p>
        </w:tc>
        <w:tc>
          <w:tcPr>
            <w:tcW w:w="1559" w:type="dxa"/>
            <w:vAlign w:val="center"/>
          </w:tcPr>
          <w:p w14:paraId="33FDE49B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食品药品监督管理部门核发</w:t>
            </w:r>
          </w:p>
        </w:tc>
        <w:tc>
          <w:tcPr>
            <w:tcW w:w="2127" w:type="dxa"/>
            <w:vAlign w:val="center"/>
          </w:tcPr>
          <w:p w14:paraId="558EC7FF">
            <w:pPr>
              <w:pStyle w:val="46"/>
            </w:pPr>
            <w:r>
              <w:rPr>
                <w:rFonts w:hint="eastAsia"/>
              </w:rPr>
              <w:t>正、副本完整无缺失</w:t>
            </w:r>
          </w:p>
        </w:tc>
        <w:tc>
          <w:tcPr>
            <w:tcW w:w="1275" w:type="dxa"/>
            <w:vAlign w:val="center"/>
          </w:tcPr>
          <w:p w14:paraId="198115D7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纸质版</w:t>
            </w:r>
          </w:p>
          <w:p w14:paraId="09949393">
            <w:pPr>
              <w:pStyle w:val="46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</w:rPr>
              <w:t>□电子版</w:t>
            </w:r>
          </w:p>
        </w:tc>
        <w:tc>
          <w:tcPr>
            <w:tcW w:w="1418" w:type="dxa"/>
            <w:vAlign w:val="center"/>
          </w:tcPr>
          <w:p w14:paraId="37888404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原件1份</w:t>
            </w:r>
            <w:r>
              <w:rPr>
                <w:rFonts w:hint="eastAsia" w:asciiTheme="minorEastAsia" w:hAnsiTheme="minorEastAsia" w:eastAsia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</w:rPr>
              <w:t>□复印件</w:t>
            </w:r>
          </w:p>
        </w:tc>
      </w:tr>
      <w:tr w14:paraId="3D79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4FE88F75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701" w:type="dxa"/>
            <w:vAlign w:val="center"/>
          </w:tcPr>
          <w:p w14:paraId="58955595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承诺书</w:t>
            </w:r>
          </w:p>
        </w:tc>
        <w:tc>
          <w:tcPr>
            <w:tcW w:w="1559" w:type="dxa"/>
            <w:vAlign w:val="center"/>
          </w:tcPr>
          <w:p w14:paraId="215E8612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黄石市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食品药品监督局网站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提供模板。下载网址：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http://syjj.huangshi.gov.cn/</w:t>
            </w:r>
          </w:p>
        </w:tc>
        <w:tc>
          <w:tcPr>
            <w:tcW w:w="2127" w:type="dxa"/>
            <w:vAlign w:val="center"/>
          </w:tcPr>
          <w:p w14:paraId="70446FC9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法定代表人签字并加盖企业公章。</w:t>
            </w:r>
          </w:p>
        </w:tc>
        <w:tc>
          <w:tcPr>
            <w:tcW w:w="1275" w:type="dxa"/>
            <w:vAlign w:val="center"/>
          </w:tcPr>
          <w:p w14:paraId="7B75E374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□纸质版</w:t>
            </w:r>
          </w:p>
          <w:p w14:paraId="304B6CF4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电子版</w:t>
            </w:r>
          </w:p>
        </w:tc>
        <w:tc>
          <w:tcPr>
            <w:tcW w:w="1418" w:type="dxa"/>
            <w:vAlign w:val="center"/>
          </w:tcPr>
          <w:p w14:paraId="2D6C716F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原件1份</w:t>
            </w:r>
            <w:r>
              <w:rPr>
                <w:rFonts w:hint="eastAsia" w:asciiTheme="minorEastAsia" w:hAnsiTheme="minorEastAsia" w:eastAsia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</w:rPr>
              <w:t>□复印件</w:t>
            </w:r>
          </w:p>
        </w:tc>
      </w:tr>
      <w:tr w14:paraId="6EFB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78D29C2B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701" w:type="dxa"/>
            <w:vAlign w:val="center"/>
          </w:tcPr>
          <w:p w14:paraId="01C756D8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申请办理时，经办人不是法定代表人或负责人本人时，提供《法定代表人授权委托书》和被委托人身份证复印件</w:t>
            </w:r>
          </w:p>
        </w:tc>
        <w:tc>
          <w:tcPr>
            <w:tcW w:w="1559" w:type="dxa"/>
            <w:vAlign w:val="center"/>
          </w:tcPr>
          <w:p w14:paraId="06EDBF1B">
            <w:pPr>
              <w:pStyle w:val="46"/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黄石市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食品药品监督局网站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提供模板。下载网址：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http://syjj.huangshi.gov.cn/</w:t>
            </w:r>
          </w:p>
        </w:tc>
        <w:tc>
          <w:tcPr>
            <w:tcW w:w="2127" w:type="dxa"/>
            <w:vAlign w:val="center"/>
          </w:tcPr>
          <w:p w14:paraId="7961F1DB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身份证现场核验原件。</w:t>
            </w:r>
          </w:p>
        </w:tc>
        <w:tc>
          <w:tcPr>
            <w:tcW w:w="1275" w:type="dxa"/>
            <w:vAlign w:val="center"/>
          </w:tcPr>
          <w:p w14:paraId="7E11F310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□纸质版</w:t>
            </w:r>
          </w:p>
          <w:p w14:paraId="4ADE78A8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电子版</w:t>
            </w:r>
          </w:p>
        </w:tc>
        <w:tc>
          <w:tcPr>
            <w:tcW w:w="1418" w:type="dxa"/>
            <w:vAlign w:val="center"/>
          </w:tcPr>
          <w:p w14:paraId="66A038AD">
            <w:pPr>
              <w:pStyle w:val="4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" w:char="F0FE"/>
            </w:r>
            <w:r>
              <w:rPr>
                <w:rFonts w:hint="eastAsia" w:asciiTheme="minorEastAsia" w:hAnsiTheme="minorEastAsia" w:eastAsiaTheme="minorEastAsia"/>
              </w:rPr>
              <w:t>原件1份</w:t>
            </w:r>
            <w:r>
              <w:rPr>
                <w:rFonts w:hint="eastAsia" w:asciiTheme="minorEastAsia" w:hAnsiTheme="minorEastAsia" w:eastAsia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</w:rPr>
              <w:t>□复印件</w:t>
            </w:r>
          </w:p>
        </w:tc>
      </w:tr>
      <w:tr w14:paraId="5619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06" w:type="dxa"/>
            <w:gridSpan w:val="6"/>
          </w:tcPr>
          <w:p w14:paraId="6BAE252C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其它要求：</w:t>
            </w:r>
          </w:p>
          <w:p w14:paraId="3BD8E76E">
            <w:pPr>
              <w:pStyle w:val="46"/>
              <w:numPr>
                <w:ilvl w:val="0"/>
                <w:numId w:val="3"/>
              </w:num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所有材料应完整、清晰，采用A4纸打印并左侧装订。</w:t>
            </w:r>
          </w:p>
          <w:p w14:paraId="471EC7AB">
            <w:pPr>
              <w:pStyle w:val="46"/>
              <w:numPr>
                <w:ilvl w:val="0"/>
                <w:numId w:val="3"/>
              </w:num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要求签字的须签字，每份首页末页加盖企业公章，如为整本材料，则需加盖骑缝章。</w:t>
            </w:r>
          </w:p>
          <w:p w14:paraId="357F5ED6">
            <w:pPr>
              <w:pStyle w:val="46"/>
              <w:numPr>
                <w:ilvl w:val="0"/>
                <w:numId w:val="3"/>
              </w:num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复印件须清晰，大小与原件相符并加盖企业公章。</w:t>
            </w:r>
          </w:p>
          <w:p w14:paraId="26216B46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4.提交材料中的复印件须在现场办理时核验原件并加盖</w:t>
            </w:r>
            <w:r>
              <w:rPr>
                <w:rFonts w:hint="eastAsia"/>
              </w:rPr>
              <w:t>“本复印件与原件一致”窗口核对章。</w:t>
            </w:r>
          </w:p>
          <w:p w14:paraId="0F7C98CA">
            <w:pPr>
              <w:pStyle w:val="4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5.网上提交材料的，按材料目录提交电子扫描件，电子扫描件可采用PDF/JPG/DOC格式。</w:t>
            </w:r>
          </w:p>
        </w:tc>
      </w:tr>
    </w:tbl>
    <w:p w14:paraId="69065DCE">
      <w:pPr>
        <w:spacing w:before="120" w:beforeLines="50" w:after="120" w:afterLines="5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2.表单</w:t>
      </w:r>
    </w:p>
    <w:p w14:paraId="20B63FD2">
      <w:pPr>
        <w:tabs>
          <w:tab w:val="center" w:pos="4201"/>
          <w:tab w:val="right" w:leader="dot" w:pos="9298"/>
        </w:tabs>
        <w:autoSpaceDE w:val="0"/>
        <w:autoSpaceDN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药品经营许可证注销申请书见附件1，</w:t>
      </w:r>
    </w:p>
    <w:p w14:paraId="3AEA9453">
      <w:pPr>
        <w:tabs>
          <w:tab w:val="center" w:pos="4201"/>
          <w:tab w:val="right" w:leader="dot" w:pos="9298"/>
        </w:tabs>
        <w:autoSpaceDE w:val="0"/>
        <w:autoSpaceDN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承诺书见附件2，</w:t>
      </w:r>
    </w:p>
    <w:p w14:paraId="7E890916">
      <w:pPr>
        <w:tabs>
          <w:tab w:val="center" w:pos="4201"/>
          <w:tab w:val="right" w:leader="dot" w:pos="9298"/>
        </w:tabs>
        <w:autoSpaceDE w:val="0"/>
        <w:autoSpaceDN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法定代表人授权委托书见附件3。</w:t>
      </w:r>
    </w:p>
    <w:p w14:paraId="531EEE49">
      <w:pPr>
        <w:spacing w:before="120" w:beforeLines="50" w:after="120" w:afterLines="5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3.申请材料范本</w:t>
      </w:r>
    </w:p>
    <w:p w14:paraId="1C25A41F">
      <w:pPr>
        <w:tabs>
          <w:tab w:val="center" w:pos="4201"/>
          <w:tab w:val="right" w:leader="dot" w:pos="9298"/>
        </w:tabs>
        <w:autoSpaceDE w:val="0"/>
        <w:autoSpaceDN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《药品经营许可证》注销申请（范本）见附件4。</w:t>
      </w:r>
    </w:p>
    <w:p w14:paraId="2BD0A55D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（十六）结果名称</w:t>
      </w:r>
    </w:p>
    <w:p w14:paraId="69520302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1.准予许可的，收回申请人的《药品经营许可证》（零售</w:t>
      </w:r>
      <w:r>
        <w:rPr>
          <w:rFonts w:ascii="仿宋" w:eastAsia="仿宋" w:cs="仿宋"/>
          <w:sz w:val="28"/>
          <w:szCs w:val="28"/>
        </w:rPr>
        <w:t>）</w:t>
      </w:r>
      <w:r>
        <w:rPr>
          <w:rFonts w:hint="eastAsia" w:ascii="仿宋" w:eastAsia="仿宋" w:cs="仿宋"/>
          <w:sz w:val="28"/>
          <w:szCs w:val="28"/>
        </w:rPr>
        <w:t>。</w:t>
      </w:r>
    </w:p>
    <w:p w14:paraId="2C01D7EA">
      <w:pPr>
        <w:adjustRightInd w:val="0"/>
        <w:snapToGrid w:val="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2.不予许可的，申请人可获得《不予行政许可决定书》。</w:t>
      </w:r>
    </w:p>
    <w:p w14:paraId="69FEBBC5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（十七）结果样本</w:t>
      </w:r>
    </w:p>
    <w:p w14:paraId="40BC2C5B">
      <w:pPr>
        <w:spacing w:before="120" w:beforeLines="50" w:after="120" w:afterLines="5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《药品经营许可注销核准通知书》见附件4</w:t>
      </w:r>
    </w:p>
    <w:p w14:paraId="0004B04B">
      <w:pPr>
        <w:spacing w:before="120" w:beforeLines="50" w:after="120" w:afterLines="5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《不予行政许可决定书》（结果样本）见附件5</w:t>
      </w:r>
    </w:p>
    <w:p w14:paraId="45C39524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（十八）收费</w:t>
      </w:r>
    </w:p>
    <w:p w14:paraId="2BC65D6D">
      <w:pPr>
        <w:spacing w:before="120" w:beforeLines="50" w:after="120" w:afterLines="50"/>
        <w:ind w:firstLine="560" w:firstLineChars="200"/>
        <w:rPr>
          <w:rFonts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本行政许可事项不收费</w:t>
      </w:r>
    </w:p>
    <w:p w14:paraId="4039D678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（十九）办理时间</w:t>
      </w:r>
    </w:p>
    <w:p w14:paraId="19EDD4F1">
      <w:pPr>
        <w:spacing w:before="120" w:beforeLines="50" w:after="120" w:afterLines="5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窗口办理时间：每周一至周五上午</w:t>
      </w:r>
      <w:r>
        <w:rPr>
          <w:rFonts w:ascii="仿宋" w:hAnsi="仿宋" w:eastAsia="仿宋"/>
          <w:sz w:val="28"/>
          <w:szCs w:val="28"/>
        </w:rPr>
        <w:t>8：00—12：00，下午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:30-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（夏时</w:t>
      </w:r>
      <w:r>
        <w:rPr>
          <w:rFonts w:ascii="仿宋" w:hAnsi="仿宋" w:eastAsia="仿宋"/>
          <w:sz w:val="28"/>
          <w:szCs w:val="28"/>
        </w:rPr>
        <w:t>制时间</w:t>
      </w:r>
      <w:r>
        <w:rPr>
          <w:rFonts w:hint="eastAsia" w:ascii="仿宋" w:hAnsi="仿宋" w:eastAsia="仿宋"/>
          <w:sz w:val="28"/>
          <w:szCs w:val="28"/>
        </w:rPr>
        <w:t>下午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6" w:name="_GoBack"/>
      <w:bookmarkEnd w:id="6"/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ascii="仿宋" w:hAnsi="仿宋" w:eastAsia="仿宋"/>
          <w:sz w:val="28"/>
          <w:szCs w:val="28"/>
        </w:rPr>
        <w:t>）</w:t>
      </w:r>
    </w:p>
    <w:p w14:paraId="2EDD0F6E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（二十）办理地点</w:t>
      </w:r>
    </w:p>
    <w:p w14:paraId="58F90120">
      <w:pPr>
        <w:snapToGrid w:val="0"/>
        <w:ind w:firstLine="560" w:firstLineChars="200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hint="eastAsia" w:ascii="仿宋" w:eastAsia="仿宋" w:cs="仿宋"/>
          <w:sz w:val="28"/>
          <w:szCs w:val="28"/>
        </w:rPr>
        <w:t>地点：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大冶市人民政府政务服务中心一楼）；阳新县（阳新县政务服务中心二楼）；黄石港区（黄石市行政服务中心三楼办证大厅）；西塞山区（西塞山区政务服务中心）；下陆区（下陆区劳动就业局2楼办证大厅）；铁山区（铁山区政府四楼0433办公室）；经济开发区（</w:t>
      </w:r>
      <w:r>
        <w:rPr>
          <w:rFonts w:hint="eastAsia" w:ascii="仿宋" w:hAnsi="仿宋" w:eastAsia="仿宋"/>
          <w:sz w:val="28"/>
          <w:szCs w:val="28"/>
          <w:lang w:eastAsia="zh-CN"/>
        </w:rPr>
        <w:t>黄石市食品药品监督管理局黄石经济技术开发区分局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</w:p>
    <w:p w14:paraId="50019E01">
      <w:pPr>
        <w:snapToGrid w:val="0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地址：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大冶市大棋路政务服务中心）；阳新县（阳新县陵园路县政务服务中心）；黄石港区（黄石港区延安路28号）；西塞山区（黄石市西塞山区飞云街6号）；下陆区（下陆区铜花山庄车站旁劳动就业局2楼）；铁山区（铁山区鹿獐山大道226号）；经济开发区（黄石经济技术开发区金山大道189号管委会大楼2188室）</w:t>
      </w:r>
    </w:p>
    <w:p w14:paraId="142DF2CE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（二十一）办理流程图</w:t>
      </w:r>
      <w:r>
        <w:object>
          <v:shape id="_x0000_i1025" o:spt="75" type="#_x0000_t75" style="height:306pt;width:290.3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 w14:paraId="4DA3D5DB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</w:p>
    <w:p w14:paraId="748143F1">
      <w:pPr>
        <w:spacing w:before="120" w:beforeLines="50" w:after="120" w:afterLines="50"/>
        <w:ind w:firstLine="1800" w:firstLineChars="1000"/>
        <w:jc w:val="left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图1办理流程图</w:t>
      </w:r>
    </w:p>
    <w:p w14:paraId="6CACCC2D">
      <w:pPr>
        <w:spacing w:before="120" w:beforeLines="50" w:after="120" w:afterLines="50"/>
        <w:ind w:firstLine="1800" w:firstLineChars="1000"/>
        <w:jc w:val="left"/>
        <w:rPr>
          <w:rFonts w:hint="eastAsia" w:ascii="黑体" w:hAnsi="黑体" w:eastAsia="黑体"/>
          <w:sz w:val="18"/>
          <w:szCs w:val="18"/>
        </w:rPr>
      </w:pPr>
    </w:p>
    <w:p w14:paraId="19A21CA2">
      <w:pPr>
        <w:spacing w:before="120" w:beforeLines="50" w:after="120" w:afterLines="5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三、办理流程</w:t>
      </w:r>
    </w:p>
    <w:p w14:paraId="06E99ADE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bookmarkStart w:id="0" w:name="_Toc490253747"/>
      <w:bookmarkStart w:id="1" w:name="_Toc16268"/>
      <w:bookmarkStart w:id="2" w:name="_Toc7445"/>
      <w:bookmarkStart w:id="3" w:name="_Toc6095"/>
      <w:bookmarkStart w:id="4" w:name="_Toc490153896"/>
      <w:bookmarkStart w:id="5" w:name="_Toc490255308"/>
      <w:r>
        <w:rPr>
          <w:rFonts w:hint="eastAsia" w:ascii="楷体" w:hAnsi="楷体" w:eastAsia="楷体"/>
          <w:sz w:val="28"/>
          <w:szCs w:val="28"/>
        </w:rPr>
        <w:t>（一）申请</w:t>
      </w:r>
    </w:p>
    <w:p w14:paraId="58FFD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申报人通过</w:t>
      </w:r>
      <w:r>
        <w:rPr>
          <w:rFonts w:hint="eastAsia" w:ascii="仿宋" w:hAnsi="仿宋" w:eastAsia="仿宋"/>
          <w:sz w:val="28"/>
          <w:szCs w:val="28"/>
          <w:lang w:eastAsia="zh-CN"/>
        </w:rPr>
        <w:t>黄石市</w:t>
      </w:r>
      <w:r>
        <w:rPr>
          <w:rFonts w:hint="eastAsia" w:ascii="仿宋" w:hAnsi="仿宋" w:eastAsia="仿宋"/>
          <w:sz w:val="28"/>
          <w:szCs w:val="28"/>
        </w:rPr>
        <w:t>药品监督管理局网</w:t>
      </w:r>
      <w:r>
        <w:rPr>
          <w:rFonts w:hint="eastAsia" w:ascii="仿宋" w:hAnsi="仿宋" w:eastAsia="仿宋"/>
          <w:w w:val="80"/>
          <w:sz w:val="28"/>
          <w:szCs w:val="28"/>
        </w:rPr>
        <w:t>http://syjj.huangshi.gov.cn/</w:t>
      </w:r>
      <w:r>
        <w:rPr>
          <w:rFonts w:hint="eastAsia" w:ascii="仿宋" w:hAnsi="仿宋" w:eastAsia="仿宋"/>
          <w:sz w:val="28"/>
          <w:szCs w:val="28"/>
        </w:rPr>
        <w:t>进行网上申报。</w:t>
      </w:r>
    </w:p>
    <w:p w14:paraId="453B6E71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（二）受理</w:t>
      </w:r>
    </w:p>
    <w:p w14:paraId="5F2FFA11">
      <w:pPr>
        <w:adjustRightInd w:val="0"/>
        <w:snapToGrid w:val="0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ascii="仿宋" w:hAnsi="仿宋" w:eastAsia="仿宋"/>
          <w:kern w:val="2"/>
          <w:sz w:val="28"/>
          <w:szCs w:val="28"/>
        </w:rPr>
        <w:t>5个工作日内对资料进行审核，材料不齐全或不符合要求的，向申请人发出补正材料通知；不属于本部门职权范围或申请事项不需行政许可的，不予受理，向申请人发出不予受理的理由及通知；符合申请要求的，向申请人发出《受理通知</w:t>
      </w:r>
      <w:r>
        <w:rPr>
          <w:rFonts w:hint="eastAsia" w:ascii="仿宋" w:hAnsi="仿宋" w:eastAsia="仿宋"/>
          <w:kern w:val="2"/>
          <w:sz w:val="28"/>
          <w:szCs w:val="28"/>
          <w:lang w:eastAsia="zh-CN"/>
        </w:rPr>
        <w:t>书</w:t>
      </w:r>
      <w:r>
        <w:rPr>
          <w:rFonts w:ascii="仿宋" w:hAnsi="仿宋" w:eastAsia="仿宋"/>
          <w:kern w:val="2"/>
          <w:sz w:val="28"/>
          <w:szCs w:val="28"/>
        </w:rPr>
        <w:t>》。</w:t>
      </w:r>
    </w:p>
    <w:p w14:paraId="3C22B2E6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（三）审查</w:t>
      </w:r>
    </w:p>
    <w:p w14:paraId="463EE245">
      <w:pPr>
        <w:adjustRightInd w:val="0"/>
        <w:snapToGrid w:val="0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审查过程中，如有需配合环节，申请人应积极配合。</w:t>
      </w:r>
    </w:p>
    <w:p w14:paraId="4804DD9E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（四）决定</w:t>
      </w:r>
    </w:p>
    <w:p w14:paraId="05315DC9">
      <w:pPr>
        <w:adjustRightInd w:val="0"/>
        <w:snapToGrid w:val="0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县（区）作出准予许可或不予许可的决定。</w:t>
      </w:r>
    </w:p>
    <w:p w14:paraId="30E7C525">
      <w:pPr>
        <w:adjustRightInd w:val="0"/>
        <w:snapToGrid w:val="0"/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（五）制证发证</w:t>
      </w:r>
    </w:p>
    <w:bookmarkEnd w:id="0"/>
    <w:bookmarkEnd w:id="1"/>
    <w:bookmarkEnd w:id="2"/>
    <w:bookmarkEnd w:id="3"/>
    <w:bookmarkEnd w:id="4"/>
    <w:bookmarkEnd w:id="5"/>
    <w:p w14:paraId="5093A3B7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不予许可的事项，网上发出电子《不予行政许可决定书》，系统即时通知服务对象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并同步在电子证书公示平台上公示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D3A917D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准予许可的事项，网发出电子《准予行政许可决定书》（盖</w:t>
      </w:r>
      <w:r>
        <w:rPr>
          <w:rFonts w:hint="eastAsia" w:ascii="仿宋" w:hAnsi="仿宋" w:eastAsia="仿宋"/>
          <w:sz w:val="28"/>
          <w:szCs w:val="28"/>
          <w:lang w:eastAsia="zh-CN"/>
        </w:rPr>
        <w:t>黄石市</w:t>
      </w:r>
      <w:r>
        <w:rPr>
          <w:rFonts w:hint="eastAsia" w:ascii="仿宋" w:hAnsi="仿宋" w:eastAsia="仿宋"/>
          <w:sz w:val="28"/>
          <w:szCs w:val="28"/>
        </w:rPr>
        <w:t>食品药品监督管理局电子印章）(见附件)，系统即时通知服务对象。</w:t>
      </w:r>
    </w:p>
    <w:p w14:paraId="2578F08C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（六）中</w:t>
      </w:r>
      <w:r>
        <w:rPr>
          <w:rFonts w:ascii="楷体" w:hAnsi="楷体" w:eastAsia="楷体"/>
          <w:sz w:val="28"/>
          <w:szCs w:val="28"/>
        </w:rPr>
        <w:t>止</w:t>
      </w:r>
    </w:p>
    <w:p w14:paraId="1B12ECB1">
      <w:pPr>
        <w:spacing w:before="120" w:beforeLines="50" w:after="120" w:afterLines="50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无</w:t>
      </w:r>
    </w:p>
    <w:p w14:paraId="75C025A4">
      <w:pPr>
        <w:spacing w:before="120" w:beforeLines="50" w:after="120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（七</w:t>
      </w:r>
      <w:r>
        <w:rPr>
          <w:rFonts w:ascii="楷体" w:hAnsi="楷体" w:eastAsia="楷体"/>
          <w:sz w:val="28"/>
          <w:szCs w:val="28"/>
        </w:rPr>
        <w:t>）</w:t>
      </w:r>
      <w:r>
        <w:rPr>
          <w:rFonts w:hint="eastAsia" w:ascii="楷体" w:hAnsi="楷体" w:eastAsia="楷体"/>
          <w:sz w:val="28"/>
          <w:szCs w:val="28"/>
        </w:rPr>
        <w:t xml:space="preserve">终止 </w:t>
      </w:r>
    </w:p>
    <w:p w14:paraId="106B6B92">
      <w:pPr>
        <w:adjustRightInd w:val="0"/>
        <w:snapToGrid w:val="0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1.申请人提交的行政许可申报资料，行政受理机构尚未作出受理决定的，原申请人可向行政受理机构书面申请终止申报，行政受理机构应当自收到申请之日起5个工作日内退回其全部申请资料，并注明原因。</w:t>
      </w:r>
    </w:p>
    <w:p w14:paraId="544037E9">
      <w:pPr>
        <w:adjustRightInd w:val="0"/>
        <w:snapToGrid w:val="0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2.申请人提交的行政许可申报资料，行政受理机构已受理的，原申请人可向行政受理机构书面提出撤回行政许可申请，行政受理机构应当自收到申请之日起10个工作日内，作出不予许可决定送达申请人，并收回《行政许可受理通知书》。</w:t>
      </w:r>
    </w:p>
    <w:p w14:paraId="4D33BE83">
      <w:pPr>
        <w:tabs>
          <w:tab w:val="left" w:pos="2895"/>
        </w:tabs>
        <w:spacing w:before="120" w:beforeLines="50" w:after="120" w:afterLines="5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四、办理服务</w:t>
      </w:r>
      <w:r>
        <w:rPr>
          <w:rFonts w:ascii="黑体" w:hAnsi="黑体" w:eastAsia="黑体"/>
          <w:sz w:val="28"/>
          <w:szCs w:val="28"/>
        </w:rPr>
        <w:tab/>
      </w:r>
    </w:p>
    <w:p w14:paraId="5E6EAFEA">
      <w:pPr>
        <w:adjustRightInd w:val="0"/>
        <w:snapToGrid w:val="0"/>
        <w:spacing w:before="156" w:beforeLines="50" w:after="156" w:afterLines="50"/>
        <w:ind w:firstLine="560" w:firstLineChars="200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（一）</w:t>
      </w:r>
      <w:r>
        <w:rPr>
          <w:rFonts w:hint="eastAsia" w:ascii="楷体" w:hAnsi="楷体" w:eastAsia="楷体"/>
          <w:sz w:val="28"/>
          <w:szCs w:val="28"/>
          <w:lang w:eastAsia="zh-CN"/>
        </w:rPr>
        <w:t>预约办理</w:t>
      </w:r>
    </w:p>
    <w:p w14:paraId="298D470D">
      <w:pPr>
        <w:snapToGrid w:val="0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可通过窗口、电话、网上等预约服务。</w:t>
      </w:r>
    </w:p>
    <w:p w14:paraId="31C4F394">
      <w:pPr>
        <w:snapToGrid w:val="0"/>
        <w:ind w:firstLine="560" w:firstLineChars="200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窗口地址：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大冶市人民政府政务服务中心一楼）；阳新县（阳新县政务服务中心二楼）；黄石港区（黄石市行政服务中心三楼办证大厅）；西塞山区（西塞山区政务服务中心）；下陆区（下陆区劳动就业局2楼办证大厅）；铁山区（铁山区政府四楼0433办公室）；经济开发区（</w:t>
      </w:r>
      <w:r>
        <w:rPr>
          <w:rFonts w:hint="eastAsia" w:ascii="仿宋" w:hAnsi="仿宋" w:eastAsia="仿宋"/>
          <w:sz w:val="28"/>
          <w:szCs w:val="28"/>
          <w:lang w:eastAsia="zh-CN"/>
        </w:rPr>
        <w:t>黄石市食品药品监督管理局黄石经济技术开发区分局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</w:p>
    <w:p w14:paraId="68C4F4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电话号码：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大冶市（0714-8758590）；阳新县（0714-7337721）；黄石港区（0714-3076462）；西塞山区（0714-6505066）；下陆区（0714-5325109）；铁山区（0714-3260770）；经济开发区（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0714</w:t>
      </w:r>
      <w:r>
        <w:rPr>
          <w:rFonts w:ascii="仿宋" w:hAnsi="仿宋" w:eastAsia="仿宋"/>
          <w:bCs/>
          <w:sz w:val="28"/>
          <w:szCs w:val="28"/>
        </w:rPr>
        <w:t>-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6395359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</w:p>
    <w:p w14:paraId="4CE866F2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网址：http://syjj.huangshi.gov.cn/</w:t>
      </w:r>
    </w:p>
    <w:p w14:paraId="20AB93A4">
      <w:pPr>
        <w:adjustRightInd w:val="0"/>
        <w:snapToGrid w:val="0"/>
        <w:spacing w:before="156" w:beforeLines="50" w:after="156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（二）咨询</w:t>
      </w:r>
    </w:p>
    <w:p w14:paraId="21EB2842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申请人可通过电话、窗口、网站进行咨询。</w:t>
      </w:r>
    </w:p>
    <w:p w14:paraId="173FB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)</w:t>
      </w:r>
      <w:r>
        <w:rPr>
          <w:rFonts w:ascii="仿宋" w:hAnsi="仿宋" w:eastAsia="仿宋"/>
          <w:bCs/>
          <w:sz w:val="28"/>
          <w:szCs w:val="28"/>
        </w:rPr>
        <w:t>电话咨询。电话号码：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大冶市（0714-8758590）；阳新县（0714-7337721）；黄石港区（0714-3076462）；西塞山区（0714-6505066）；下陆区（0714-5325109）；铁山区（0714-3260770）；经济开发区（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0714</w:t>
      </w:r>
      <w:r>
        <w:rPr>
          <w:rFonts w:ascii="仿宋" w:hAnsi="仿宋" w:eastAsia="仿宋"/>
          <w:bCs/>
          <w:sz w:val="28"/>
          <w:szCs w:val="28"/>
        </w:rPr>
        <w:t>-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6395359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 w14:paraId="0CA255D7">
      <w:pPr>
        <w:snapToGrid w:val="0"/>
        <w:ind w:firstLine="560" w:firstLineChars="200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)</w:t>
      </w:r>
      <w:r>
        <w:rPr>
          <w:rFonts w:ascii="仿宋" w:hAnsi="仿宋" w:eastAsia="仿宋"/>
          <w:bCs/>
          <w:sz w:val="28"/>
          <w:szCs w:val="28"/>
        </w:rPr>
        <w:t>窗口咨询。地址：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大冶市人民政府政务服务中心一楼）；阳新县（阳新县政务服务中心二楼）；黄石港区（黄石市行政服务中心三楼办证大厅）；西塞山区（西塞山区政务服务中心）；下陆区（下陆区劳动就业局2楼办证大厅）；铁山区（铁山区政府四楼0433办公室）；经济开发区（</w:t>
      </w:r>
      <w:r>
        <w:rPr>
          <w:rFonts w:hint="eastAsia" w:ascii="仿宋" w:hAnsi="仿宋" w:eastAsia="仿宋"/>
          <w:sz w:val="28"/>
          <w:szCs w:val="28"/>
          <w:lang w:eastAsia="zh-CN"/>
        </w:rPr>
        <w:t>黄石市食品药品监督管理局黄石经济技术开发区分局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</w:p>
    <w:p w14:paraId="05C2F9C7">
      <w:pPr>
        <w:snapToGrid w:val="0"/>
        <w:ind w:firstLine="560" w:firstLineChars="200"/>
        <w:rPr>
          <w:rFonts w:ascii="仿宋" w:hAnsi="仿宋" w:eastAsia="仿宋"/>
          <w:w w:val="80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（3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bCs/>
          <w:sz w:val="28"/>
          <w:szCs w:val="28"/>
        </w:rPr>
        <w:t>咨询网址：</w:t>
      </w:r>
      <w:r>
        <w:rPr>
          <w:rFonts w:hint="eastAsia" w:ascii="仿宋" w:eastAsia="仿宋" w:cs="仿宋"/>
          <w:sz w:val="28"/>
          <w:szCs w:val="28"/>
        </w:rPr>
        <w:t>http://syjj.huangshi.gov.cn/</w:t>
      </w:r>
    </w:p>
    <w:p w14:paraId="756E6250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如咨询的问题无法现场答复的，应在5个工作日内给予电话答复。</w:t>
      </w:r>
    </w:p>
    <w:p w14:paraId="16DFA18B">
      <w:pPr>
        <w:adjustRightInd w:val="0"/>
        <w:snapToGrid w:val="0"/>
        <w:spacing w:before="156" w:beforeLines="50" w:after="156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（三）进程与结果查询</w:t>
      </w:r>
    </w:p>
    <w:p w14:paraId="0D80B9AB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申请人可通过电话、窗口、网上系统进行咨询。</w:t>
      </w:r>
    </w:p>
    <w:p w14:paraId="72F86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)</w:t>
      </w:r>
      <w:r>
        <w:rPr>
          <w:rFonts w:ascii="仿宋" w:hAnsi="仿宋" w:eastAsia="仿宋"/>
          <w:bCs/>
          <w:sz w:val="28"/>
          <w:szCs w:val="28"/>
        </w:rPr>
        <w:t>电话</w:t>
      </w:r>
      <w:r>
        <w:rPr>
          <w:rFonts w:hint="eastAsia" w:ascii="仿宋" w:hAnsi="仿宋" w:eastAsia="仿宋"/>
          <w:bCs/>
          <w:sz w:val="28"/>
          <w:szCs w:val="28"/>
        </w:rPr>
        <w:t>查</w:t>
      </w:r>
      <w:r>
        <w:rPr>
          <w:rFonts w:ascii="仿宋" w:hAnsi="仿宋" w:eastAsia="仿宋"/>
          <w:bCs/>
          <w:sz w:val="28"/>
          <w:szCs w:val="28"/>
        </w:rPr>
        <w:t>询。</w:t>
      </w:r>
      <w:r>
        <w:rPr>
          <w:rFonts w:hint="eastAsia" w:ascii="仿宋" w:hAnsi="仿宋" w:eastAsia="仿宋"/>
          <w:bCs/>
          <w:sz w:val="28"/>
          <w:szCs w:val="28"/>
        </w:rPr>
        <w:t>窗口</w:t>
      </w:r>
      <w:r>
        <w:rPr>
          <w:rFonts w:ascii="仿宋" w:hAnsi="仿宋" w:eastAsia="仿宋"/>
          <w:bCs/>
          <w:sz w:val="28"/>
          <w:szCs w:val="28"/>
        </w:rPr>
        <w:t>电话：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大冶市（0714-8758590）；阳新县（0714-7337721）；黄石港区（0714-3076462）；西塞山区（0714-6505066）；下陆区（0714-5325109）；铁山区（0714-3260770）；经济开发区（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0714</w:t>
      </w:r>
      <w:r>
        <w:rPr>
          <w:rFonts w:ascii="仿宋" w:hAnsi="仿宋" w:eastAsia="仿宋"/>
          <w:bCs/>
          <w:sz w:val="28"/>
          <w:szCs w:val="28"/>
        </w:rPr>
        <w:t>-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6395359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 w14:paraId="404CB076">
      <w:pPr>
        <w:snapToGrid w:val="0"/>
        <w:ind w:firstLine="560" w:firstLineChars="200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)</w:t>
      </w:r>
      <w:r>
        <w:rPr>
          <w:rFonts w:ascii="仿宋" w:hAnsi="仿宋" w:eastAsia="仿宋"/>
          <w:bCs/>
          <w:sz w:val="28"/>
          <w:szCs w:val="28"/>
        </w:rPr>
        <w:t>窗口</w:t>
      </w:r>
      <w:r>
        <w:rPr>
          <w:rFonts w:hint="eastAsia" w:ascii="仿宋" w:hAnsi="仿宋" w:eastAsia="仿宋"/>
          <w:bCs/>
          <w:sz w:val="28"/>
          <w:szCs w:val="28"/>
        </w:rPr>
        <w:t>查</w:t>
      </w:r>
      <w:r>
        <w:rPr>
          <w:rFonts w:ascii="仿宋" w:hAnsi="仿宋" w:eastAsia="仿宋"/>
          <w:bCs/>
          <w:sz w:val="28"/>
          <w:szCs w:val="28"/>
        </w:rPr>
        <w:t>询。地址：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大冶市人民政府政务服务中心一楼）；阳新县（阳新县政务服务中心二楼）；黄石港区（黄石市行政服务中心三楼办证大厅）；西塞山区（西塞山区政务服务中心）；下陆区（下陆区劳动就业局2楼办证大厅）；铁山区（铁山区政府四楼0433办公室）；经济开发区（</w:t>
      </w:r>
      <w:r>
        <w:rPr>
          <w:rFonts w:hint="eastAsia" w:ascii="仿宋" w:hAnsi="仿宋" w:eastAsia="仿宋"/>
          <w:sz w:val="28"/>
          <w:szCs w:val="28"/>
          <w:lang w:eastAsia="zh-CN"/>
        </w:rPr>
        <w:t>黄石市食品药品监督管理局黄石经济技术开发区分局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</w:p>
    <w:p w14:paraId="6316B17E">
      <w:pPr>
        <w:snapToGrid w:val="0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网上查询：http://www.hubfda.gov.cn/</w:t>
      </w:r>
    </w:p>
    <w:p w14:paraId="1BE38F37">
      <w:pPr>
        <w:adjustRightInd w:val="0"/>
        <w:snapToGrid w:val="0"/>
        <w:spacing w:before="156" w:beforeLines="50" w:after="156" w:afterLines="50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（四）物流快递</w:t>
      </w:r>
    </w:p>
    <w:p w14:paraId="16B0F9BB">
      <w:pPr>
        <w:snapToGrid w:val="0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1.物流快递接收</w:t>
      </w:r>
    </w:p>
    <w:p w14:paraId="61C61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收件信息：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大冶市人民政府政务服务中心一楼）；阳新县（阳新县政务服务中心二楼）；黄石港区（黄石市行政服务中心三楼办证大厅）；西塞山区（西塞山区政务服务中心）；下陆区（下陆区劳动就业局2楼办证大厅）；铁山区（铁山区政府四楼0433办公室）；经济开发区（</w:t>
      </w:r>
      <w:r>
        <w:rPr>
          <w:rFonts w:hint="eastAsia" w:ascii="仿宋" w:hAnsi="仿宋" w:eastAsia="仿宋"/>
          <w:sz w:val="28"/>
          <w:szCs w:val="28"/>
          <w:lang w:eastAsia="zh-CN"/>
        </w:rPr>
        <w:t>黄石市食品药品监督管理局黄石经济技术开发区分局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</w:p>
    <w:p w14:paraId="627BD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ascii="仿宋" w:hAnsi="仿宋" w:eastAsia="仿宋"/>
          <w:bCs/>
          <w:sz w:val="28"/>
          <w:szCs w:val="28"/>
        </w:rPr>
        <w:t>电话：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大冶市（0714-8758590）；阳新县（0714-7337721）；黄石港区（0714-3076462）；西塞山区（0714-6505066）；下陆区（0714-5325109）；铁山区（0714-3260770）；经济开发区（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0714</w:t>
      </w:r>
      <w:r>
        <w:rPr>
          <w:rFonts w:ascii="仿宋" w:hAnsi="仿宋" w:eastAsia="仿宋"/>
          <w:bCs/>
          <w:sz w:val="28"/>
          <w:szCs w:val="28"/>
        </w:rPr>
        <w:t>-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6395359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 w14:paraId="25694648">
      <w:pPr>
        <w:snapToGrid w:val="0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2.物流快递寄出</w:t>
      </w:r>
    </w:p>
    <w:p w14:paraId="2829D8BA">
      <w:pPr>
        <w:snapToGrid w:val="0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需通过物流快递获取办理结果材料的，应提供收件地址、收件人及电话。</w:t>
      </w:r>
    </w:p>
    <w:p w14:paraId="1D5137E2">
      <w:pPr>
        <w:adjustRightInd w:val="0"/>
        <w:snapToGrid w:val="0"/>
        <w:spacing w:before="156" w:beforeLines="50" w:after="156" w:afterLines="50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五、申请人权利和义务</w:t>
      </w:r>
    </w:p>
    <w:p w14:paraId="4D0F29B9">
      <w:pPr>
        <w:adjustRightInd w:val="0"/>
        <w:snapToGrid w:val="0"/>
        <w:spacing w:before="156" w:beforeLines="50" w:after="156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（一）监督投诉</w:t>
      </w:r>
    </w:p>
    <w:p w14:paraId="47058923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申请人可通过窗口、电话、信函等方式进行监督投诉。</w:t>
      </w:r>
    </w:p>
    <w:p w14:paraId="6D62DA34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窗口监督投诉。地址：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各县（区）食品药品监督管理局</w:t>
      </w:r>
      <w:r>
        <w:rPr>
          <w:rFonts w:hint="eastAsia" w:ascii="仿宋" w:hAnsi="仿宋" w:eastAsia="仿宋"/>
          <w:bCs/>
          <w:sz w:val="28"/>
          <w:szCs w:val="28"/>
        </w:rPr>
        <w:t>或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黄石市</w:t>
      </w:r>
      <w:r>
        <w:rPr>
          <w:rFonts w:hint="eastAsia" w:ascii="仿宋" w:hAnsi="仿宋" w:eastAsia="仿宋"/>
          <w:bCs/>
          <w:sz w:val="28"/>
          <w:szCs w:val="28"/>
        </w:rPr>
        <w:t>食品药品监督管理局。</w:t>
      </w:r>
    </w:p>
    <w:p w14:paraId="67B32038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电话监督投诉。电话号码：12331。</w:t>
      </w:r>
    </w:p>
    <w:p w14:paraId="578FB5D2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信函监督投诉。投诉受理部门名称：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黄石市</w:t>
      </w:r>
      <w:r>
        <w:rPr>
          <w:rFonts w:hint="eastAsia" w:ascii="仿宋" w:hAnsi="仿宋" w:eastAsia="仿宋"/>
          <w:bCs/>
          <w:sz w:val="28"/>
          <w:szCs w:val="28"/>
        </w:rPr>
        <w:t>食品药品监督管理局投诉举报中心。</w:t>
      </w:r>
    </w:p>
    <w:p w14:paraId="726F5512">
      <w:pPr>
        <w:adjustRightInd w:val="0"/>
        <w:snapToGrid w:val="0"/>
        <w:spacing w:before="156" w:beforeLines="50" w:after="156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（二）行政复议或行政诉讼</w:t>
      </w:r>
    </w:p>
    <w:p w14:paraId="0DA29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 xml:space="preserve">申请人对事项的办理结果有异议的，可依法申请行政复议或行政诉讼。 </w:t>
      </w:r>
    </w:p>
    <w:p w14:paraId="66B37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被申请人：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县（区）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 xml:space="preserve">食品药品监督管理局      </w:t>
      </w:r>
    </w:p>
    <w:p w14:paraId="5BDFD42A">
      <w:pPr>
        <w:snapToGrid w:val="0"/>
        <w:ind w:firstLine="560" w:firstLineChars="200"/>
        <w:rPr>
          <w:rFonts w:hint="eastAsia" w:asci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地址：</w:t>
      </w:r>
      <w:r>
        <w:rPr>
          <w:rFonts w:hint="eastAsia" w:ascii="仿宋" w:eastAsia="仿宋" w:cs="仿宋"/>
          <w:sz w:val="28"/>
          <w:szCs w:val="28"/>
          <w:lang w:eastAsia="zh-CN"/>
        </w:rPr>
        <w:t>大冶市（大冶市人民政府政务服务中心一楼）；阳新县（阳新县政务服务中心二楼）；黄石港区（黄石市行政服务中心三楼办证大厅）；西塞山区（西塞山区政务服务中心）；下陆区（下陆区劳动就业局2楼办证大厅）；铁山区（铁山区政府四楼0433办公室）；经济开发区（</w:t>
      </w:r>
      <w:r>
        <w:rPr>
          <w:rFonts w:hint="eastAsia" w:ascii="仿宋" w:hAnsi="仿宋" w:eastAsia="仿宋"/>
          <w:sz w:val="28"/>
          <w:szCs w:val="28"/>
          <w:lang w:eastAsia="zh-CN"/>
        </w:rPr>
        <w:t>黄石市食品药品监督管理局黄石经济技术开发区分局</w:t>
      </w:r>
      <w:r>
        <w:rPr>
          <w:rFonts w:hint="eastAsia" w:ascii="仿宋" w:eastAsia="仿宋" w:cs="仿宋"/>
          <w:sz w:val="28"/>
          <w:szCs w:val="28"/>
          <w:lang w:eastAsia="zh-CN"/>
        </w:rPr>
        <w:t>）</w:t>
      </w:r>
    </w:p>
    <w:p w14:paraId="58B76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 xml:space="preserve">电话号码：12331   </w:t>
      </w:r>
    </w:p>
    <w:p w14:paraId="29CA72BD">
      <w:pPr>
        <w:adjustRightInd w:val="0"/>
        <w:snapToGrid w:val="0"/>
        <w:spacing w:before="156" w:beforeLines="50" w:after="156" w:afterLines="5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（三）申请人义务</w:t>
      </w:r>
    </w:p>
    <w:p w14:paraId="1BBB5E18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申请人应履行以下义务：</w:t>
      </w:r>
    </w:p>
    <w:p w14:paraId="040083AD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1.按要求提交申请材料。</w:t>
      </w:r>
    </w:p>
    <w:p w14:paraId="74C64427">
      <w:pPr>
        <w:snapToGrid w:val="0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2.保证申请材料的真实完整性。</w:t>
      </w:r>
    </w:p>
    <w:p w14:paraId="67A4478F">
      <w:pPr>
        <w:ind w:firstLine="560" w:firstLineChars="200"/>
      </w:pPr>
      <w:r>
        <w:rPr>
          <w:rFonts w:hint="eastAsia" w:ascii="仿宋" w:hAnsi="仿宋" w:eastAsia="仿宋"/>
          <w:bCs/>
          <w:sz w:val="28"/>
          <w:szCs w:val="28"/>
        </w:rPr>
        <w:t>3.履行主体责任，主动配合监督检查，自觉接受监督。</w:t>
      </w:r>
    </w:p>
    <w:p w14:paraId="0473AABA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</w:p>
    <w:p w14:paraId="41ACF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附件：1.药品经营许可证注销申请书</w:t>
      </w:r>
    </w:p>
    <w:p w14:paraId="4E3D7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1416" w:firstLineChars="506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2.承诺书</w:t>
      </w:r>
    </w:p>
    <w:p w14:paraId="2CFE3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1416" w:firstLineChars="506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3.法定代表人授权委托书</w:t>
      </w:r>
    </w:p>
    <w:p w14:paraId="48F0A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1416" w:firstLineChars="506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4.《药品经营许可证》注销申请（范本）</w:t>
      </w:r>
    </w:p>
    <w:p w14:paraId="0544F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1416" w:firstLineChars="506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5.不予行政许可决定书（结果样本）</w:t>
      </w:r>
    </w:p>
    <w:p w14:paraId="7D2D8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 w:firstLine="1416" w:firstLineChars="506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 w14:paraId="26789738">
      <w:pPr>
        <w:rPr>
          <w:rFonts w:hint="eastAsia" w:ascii="黑体" w:hAnsi="黑体" w:eastAsia="黑体"/>
          <w:bCs/>
          <w:kern w:val="36"/>
          <w:sz w:val="28"/>
          <w:szCs w:val="28"/>
        </w:rPr>
      </w:pPr>
    </w:p>
    <w:p w14:paraId="0D1B97A6">
      <w:pPr>
        <w:rPr>
          <w:rFonts w:hint="eastAsia" w:ascii="黑体" w:hAnsi="黑体" w:eastAsia="黑体"/>
          <w:bCs/>
          <w:kern w:val="36"/>
          <w:sz w:val="28"/>
          <w:szCs w:val="28"/>
        </w:rPr>
      </w:pPr>
    </w:p>
    <w:p w14:paraId="2158A613">
      <w:pPr>
        <w:rPr>
          <w:rFonts w:hint="eastAsia" w:ascii="黑体" w:hAnsi="黑体" w:eastAsia="黑体"/>
          <w:bCs/>
          <w:kern w:val="36"/>
          <w:sz w:val="28"/>
          <w:szCs w:val="28"/>
        </w:rPr>
      </w:pPr>
    </w:p>
    <w:p w14:paraId="559CD8EE">
      <w:pPr>
        <w:rPr>
          <w:rFonts w:ascii="黑体" w:hAnsi="黑体" w:eastAsia="黑体"/>
          <w:bCs/>
          <w:kern w:val="36"/>
          <w:sz w:val="28"/>
          <w:szCs w:val="28"/>
        </w:rPr>
      </w:pPr>
      <w:r>
        <w:rPr>
          <w:rFonts w:hint="eastAsia" w:ascii="黑体" w:hAnsi="黑体" w:eastAsia="黑体"/>
          <w:bCs/>
          <w:kern w:val="36"/>
          <w:sz w:val="28"/>
          <w:szCs w:val="28"/>
        </w:rPr>
        <w:t>附件1</w:t>
      </w:r>
    </w:p>
    <w:p w14:paraId="1D827D40">
      <w:pPr>
        <w:rPr>
          <w:rFonts w:ascii="黑体" w:hAnsi="黑体" w:eastAsia="黑体"/>
          <w:bCs/>
          <w:kern w:val="36"/>
          <w:sz w:val="28"/>
          <w:szCs w:val="28"/>
        </w:rPr>
      </w:pPr>
    </w:p>
    <w:p w14:paraId="2F11C80A">
      <w:pPr>
        <w:rPr>
          <w:rFonts w:ascii="黑体" w:hAnsi="黑体" w:eastAsia="黑体"/>
          <w:bCs/>
          <w:kern w:val="36"/>
          <w:sz w:val="28"/>
          <w:szCs w:val="28"/>
        </w:rPr>
      </w:pPr>
    </w:p>
    <w:p w14:paraId="44B065D9">
      <w:pPr>
        <w:rPr>
          <w:rFonts w:ascii="黑体" w:hAnsi="黑体" w:eastAsia="黑体"/>
          <w:bCs/>
          <w:kern w:val="36"/>
          <w:sz w:val="28"/>
          <w:szCs w:val="28"/>
        </w:rPr>
      </w:pPr>
    </w:p>
    <w:p w14:paraId="60B1788C">
      <w:pPr>
        <w:rPr>
          <w:rFonts w:ascii="黑体" w:hAnsi="黑体" w:eastAsia="黑体"/>
          <w:bCs/>
          <w:kern w:val="36"/>
          <w:sz w:val="28"/>
          <w:szCs w:val="28"/>
        </w:rPr>
      </w:pPr>
    </w:p>
    <w:p w14:paraId="168AEF8B">
      <w:pPr>
        <w:pStyle w:val="9"/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《药品经营许可证》注销申请书</w:t>
      </w:r>
      <w:r>
        <w:rPr>
          <w:rFonts w:hint="eastAsia"/>
          <w:sz w:val="36"/>
        </w:rPr>
        <w:t></w:t>
      </w:r>
    </w:p>
    <w:p w14:paraId="54C18878">
      <w:pPr>
        <w:pStyle w:val="9"/>
        <w:jc w:val="left"/>
      </w:pPr>
      <w:r>
        <w:rPr>
          <w:rFonts w:hint="eastAsia"/>
        </w:rPr>
        <w:t></w:t>
      </w:r>
    </w:p>
    <w:p w14:paraId="6CD8FAF7">
      <w:pPr>
        <w:pStyle w:val="9"/>
        <w:jc w:val="left"/>
      </w:pPr>
      <w:r>
        <w:rPr>
          <w:rFonts w:hint="eastAsia"/>
        </w:rPr>
        <w:t></w:t>
      </w:r>
    </w:p>
    <w:p w14:paraId="01E159DB">
      <w:pPr>
        <w:pStyle w:val="9"/>
        <w:jc w:val="left"/>
      </w:pPr>
      <w:r>
        <w:rPr>
          <w:rFonts w:hint="eastAsia"/>
        </w:rPr>
        <w:t></w:t>
      </w:r>
    </w:p>
    <w:p w14:paraId="3404B364">
      <w:pPr>
        <w:pStyle w:val="9"/>
        <w:jc w:val="left"/>
      </w:pPr>
      <w:r>
        <w:rPr>
          <w:rFonts w:hint="eastAsia"/>
        </w:rPr>
        <w:t></w:t>
      </w:r>
    </w:p>
    <w:p w14:paraId="7D03BB1B">
      <w:pPr>
        <w:pStyle w:val="9"/>
        <w:jc w:val="left"/>
      </w:pPr>
      <w:r>
        <w:rPr>
          <w:rFonts w:hint="eastAsia"/>
        </w:rPr>
        <w:t></w:t>
      </w:r>
    </w:p>
    <w:p w14:paraId="057734B8">
      <w:pPr>
        <w:pStyle w:val="9"/>
        <w:jc w:val="left"/>
      </w:pPr>
      <w:r>
        <w:rPr>
          <w:rFonts w:hint="eastAsia"/>
        </w:rPr>
        <w:t></w:t>
      </w:r>
    </w:p>
    <w:p w14:paraId="7B42B944">
      <w:pPr>
        <w:pStyle w:val="9"/>
        <w:jc w:val="left"/>
      </w:pPr>
      <w:r>
        <w:rPr>
          <w:rFonts w:hint="eastAsia"/>
        </w:rPr>
        <w:t></w:t>
      </w:r>
    </w:p>
    <w:p w14:paraId="0C7ADFAC">
      <w:pPr>
        <w:pStyle w:val="9"/>
        <w:jc w:val="left"/>
        <w:rPr>
          <w:u w:val="none"/>
        </w:rPr>
      </w:pPr>
    </w:p>
    <w:p w14:paraId="027F4971">
      <w:pPr>
        <w:pStyle w:val="9"/>
        <w:jc w:val="left"/>
        <w:rPr>
          <w:sz w:val="28"/>
          <w:szCs w:val="28"/>
          <w:u w:val="none"/>
        </w:rPr>
      </w:pPr>
    </w:p>
    <w:p w14:paraId="28796889">
      <w:pPr>
        <w:pStyle w:val="9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企业名称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                               </w:t>
      </w:r>
    </w:p>
    <w:p w14:paraId="7609F398">
      <w:pPr>
        <w:pStyle w:val="9"/>
        <w:ind w:firstLine="1680" w:firstLineChars="6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3D6A0E84">
      <w:pPr>
        <w:pStyle w:val="9"/>
        <w:ind w:firstLine="1680" w:firstLineChars="6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746C0F21">
      <w:pPr>
        <w:pStyle w:val="9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申 请 人：                                  </w:t>
      </w:r>
    </w:p>
    <w:p w14:paraId="62BF42F1">
      <w:pPr>
        <w:pStyle w:val="9"/>
        <w:ind w:firstLine="1680" w:firstLineChars="6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666B6628">
      <w:pPr>
        <w:pStyle w:val="9"/>
        <w:ind w:firstLine="1680" w:firstLineChars="6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</w:t>
      </w:r>
    </w:p>
    <w:p w14:paraId="64DCFBB6">
      <w:pPr>
        <w:pStyle w:val="9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填报日期：      年        月          日</w:t>
      </w:r>
    </w:p>
    <w:p w14:paraId="15F4A860">
      <w:pPr>
        <w:pStyle w:val="9"/>
        <w:ind w:firstLine="1680" w:firstLineChars="6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47CD871B">
      <w:pPr>
        <w:pStyle w:val="9"/>
        <w:ind w:firstLine="1920" w:firstLineChars="60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</w:t>
      </w:r>
    </w:p>
    <w:p w14:paraId="2AE6A25F">
      <w:pPr>
        <w:pStyle w:val="9"/>
        <w:jc w:val="left"/>
        <w:rPr>
          <w:u w:val="none"/>
        </w:rPr>
      </w:pPr>
      <w:r>
        <w:rPr>
          <w:rFonts w:hint="eastAsia"/>
          <w:u w:val="none"/>
        </w:rPr>
        <w:t></w:t>
      </w:r>
    </w:p>
    <w:p w14:paraId="02F57645">
      <w:pPr>
        <w:pStyle w:val="9"/>
        <w:jc w:val="left"/>
        <w:rPr>
          <w:u w:val="none"/>
        </w:rPr>
      </w:pPr>
    </w:p>
    <w:p w14:paraId="493D5F82">
      <w:pPr>
        <w:pStyle w:val="9"/>
        <w:jc w:val="left"/>
        <w:rPr>
          <w:u w:val="none"/>
        </w:rPr>
      </w:pPr>
    </w:p>
    <w:p w14:paraId="50EF8468">
      <w:pPr>
        <w:pStyle w:val="9"/>
        <w:jc w:val="left"/>
        <w:rPr>
          <w:u w:val="none"/>
        </w:rPr>
      </w:pPr>
    </w:p>
    <w:p w14:paraId="7093F718">
      <w:pPr>
        <w:pStyle w:val="9"/>
        <w:jc w:val="left"/>
      </w:pPr>
    </w:p>
    <w:p w14:paraId="47E7826E">
      <w:pPr>
        <w:pStyle w:val="9"/>
        <w:jc w:val="left"/>
      </w:pPr>
    </w:p>
    <w:p w14:paraId="690A573A">
      <w:pPr>
        <w:pStyle w:val="9"/>
        <w:jc w:val="left"/>
      </w:pPr>
    </w:p>
    <w:p w14:paraId="14AC46F3">
      <w:pPr>
        <w:pStyle w:val="9"/>
        <w:jc w:val="left"/>
      </w:pPr>
    </w:p>
    <w:p w14:paraId="4BE7ABA3">
      <w:pPr>
        <w:pStyle w:val="9"/>
        <w:jc w:val="left"/>
      </w:pPr>
    </w:p>
    <w:p w14:paraId="61367C45">
      <w:pPr>
        <w:pStyle w:val="9"/>
        <w:jc w:val="left"/>
      </w:pPr>
    </w:p>
    <w:p w14:paraId="43C94C93">
      <w:pPr>
        <w:pStyle w:val="9"/>
        <w:jc w:val="left"/>
      </w:pPr>
    </w:p>
    <w:p w14:paraId="7AF2C287">
      <w:pPr>
        <w:pStyle w:val="9"/>
        <w:jc w:val="left"/>
      </w:pPr>
    </w:p>
    <w:p w14:paraId="22302E65">
      <w:pPr>
        <w:rPr>
          <w:rFonts w:hAnsi="Courier New" w:cs="Courier New"/>
          <w:kern w:val="2"/>
          <w:sz w:val="21"/>
          <w:szCs w:val="21"/>
        </w:rPr>
      </w:pPr>
      <w:r>
        <w:br w:type="page"/>
      </w:r>
    </w:p>
    <w:p w14:paraId="0622A10A">
      <w:pPr>
        <w:pStyle w:val="9"/>
        <w:jc w:val="both"/>
      </w:pPr>
      <w:r>
        <w:fldChar w:fldCharType="begin"/>
      </w:r>
      <w:r>
        <w:instrText xml:space="preserve"> HYPERLINK \l "目录" </w:instrText>
      </w:r>
      <w:r>
        <w:fldChar w:fldCharType="separate"/>
      </w:r>
      <w:r>
        <w:fldChar w:fldCharType="end"/>
      </w:r>
    </w:p>
    <w:p w14:paraId="4D147D08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药品批发企业《药品经营许可证》注销基本情况</w:t>
      </w:r>
    </w:p>
    <w:tbl>
      <w:tblPr>
        <w:tblStyle w:val="15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40"/>
        <w:gridCol w:w="1556"/>
        <w:gridCol w:w="2398"/>
      </w:tblGrid>
      <w:tr w14:paraId="6A90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8" w:type="dxa"/>
            <w:vAlign w:val="center"/>
          </w:tcPr>
          <w:p w14:paraId="5C750934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7194" w:type="dxa"/>
            <w:gridSpan w:val="3"/>
            <w:vAlign w:val="center"/>
          </w:tcPr>
          <w:p w14:paraId="2198321F">
            <w:pPr>
              <w:jc w:val="center"/>
            </w:pPr>
          </w:p>
        </w:tc>
      </w:tr>
      <w:tr w14:paraId="254C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8" w:type="dxa"/>
            <w:vAlign w:val="center"/>
          </w:tcPr>
          <w:p w14:paraId="5447C0D9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7194" w:type="dxa"/>
            <w:gridSpan w:val="3"/>
            <w:vAlign w:val="center"/>
          </w:tcPr>
          <w:p w14:paraId="1526E79B">
            <w:pPr>
              <w:jc w:val="center"/>
            </w:pPr>
          </w:p>
        </w:tc>
      </w:tr>
      <w:tr w14:paraId="1BA7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68" w:type="dxa"/>
            <w:vAlign w:val="center"/>
          </w:tcPr>
          <w:p w14:paraId="3A3D1338">
            <w:pPr>
              <w:jc w:val="center"/>
            </w:pPr>
            <w:r>
              <w:rPr>
                <w:rFonts w:hint="eastAsia"/>
              </w:rPr>
              <w:t>仓库地址</w:t>
            </w:r>
          </w:p>
        </w:tc>
        <w:tc>
          <w:tcPr>
            <w:tcW w:w="7194" w:type="dxa"/>
            <w:gridSpan w:val="3"/>
            <w:vAlign w:val="center"/>
          </w:tcPr>
          <w:p w14:paraId="78F0AD0A">
            <w:pPr>
              <w:jc w:val="center"/>
            </w:pPr>
          </w:p>
        </w:tc>
      </w:tr>
      <w:tr w14:paraId="280F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8" w:type="dxa"/>
            <w:vAlign w:val="center"/>
          </w:tcPr>
          <w:p w14:paraId="58D73026">
            <w:pPr>
              <w:jc w:val="center"/>
            </w:pPr>
            <w:r>
              <w:rPr>
                <w:rFonts w:hint="eastAsia"/>
              </w:rPr>
              <w:t>法定代表人、负责人或质量管理负责人</w:t>
            </w:r>
          </w:p>
        </w:tc>
        <w:tc>
          <w:tcPr>
            <w:tcW w:w="7194" w:type="dxa"/>
            <w:gridSpan w:val="3"/>
            <w:vAlign w:val="center"/>
          </w:tcPr>
          <w:p w14:paraId="4FF88112">
            <w:pPr>
              <w:jc w:val="center"/>
            </w:pPr>
          </w:p>
        </w:tc>
      </w:tr>
      <w:tr w14:paraId="27F1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8" w:type="dxa"/>
            <w:vAlign w:val="center"/>
          </w:tcPr>
          <w:p w14:paraId="49A96B98">
            <w:pPr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7194" w:type="dxa"/>
            <w:gridSpan w:val="3"/>
            <w:vAlign w:val="center"/>
          </w:tcPr>
          <w:p w14:paraId="5CB13B84">
            <w:pPr>
              <w:jc w:val="center"/>
            </w:pPr>
          </w:p>
        </w:tc>
      </w:tr>
      <w:tr w14:paraId="5D01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68" w:type="dxa"/>
            <w:vAlign w:val="center"/>
          </w:tcPr>
          <w:p w14:paraId="3B7C12AE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240" w:type="dxa"/>
            <w:vAlign w:val="center"/>
          </w:tcPr>
          <w:p w14:paraId="39408FAB">
            <w:pPr>
              <w:jc w:val="center"/>
            </w:pPr>
          </w:p>
        </w:tc>
        <w:tc>
          <w:tcPr>
            <w:tcW w:w="1556" w:type="dxa"/>
            <w:vAlign w:val="center"/>
          </w:tcPr>
          <w:p w14:paraId="6AE6B1A1">
            <w:pPr>
              <w:jc w:val="center"/>
            </w:pPr>
            <w:r>
              <w:rPr>
                <w:rFonts w:hint="eastAsia"/>
              </w:rPr>
              <w:t>流水号</w:t>
            </w:r>
          </w:p>
        </w:tc>
        <w:tc>
          <w:tcPr>
            <w:tcW w:w="2398" w:type="dxa"/>
            <w:vAlign w:val="center"/>
          </w:tcPr>
          <w:p w14:paraId="42EF8DE7">
            <w:pPr>
              <w:jc w:val="center"/>
            </w:pPr>
          </w:p>
        </w:tc>
      </w:tr>
      <w:tr w14:paraId="3B18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68" w:type="dxa"/>
            <w:vAlign w:val="center"/>
          </w:tcPr>
          <w:p w14:paraId="1BFF431B">
            <w:pPr>
              <w:jc w:val="center"/>
            </w:pPr>
            <w:r>
              <w:rPr>
                <w:rFonts w:hint="eastAsia"/>
              </w:rPr>
              <w:t>发证日期</w:t>
            </w:r>
          </w:p>
        </w:tc>
        <w:tc>
          <w:tcPr>
            <w:tcW w:w="3240" w:type="dxa"/>
            <w:vAlign w:val="center"/>
          </w:tcPr>
          <w:p w14:paraId="0015671A">
            <w:pPr>
              <w:jc w:val="center"/>
            </w:pPr>
          </w:p>
        </w:tc>
        <w:tc>
          <w:tcPr>
            <w:tcW w:w="1556" w:type="dxa"/>
            <w:vAlign w:val="center"/>
          </w:tcPr>
          <w:p w14:paraId="08A9CC6C">
            <w:pPr>
              <w:jc w:val="center"/>
            </w:pPr>
            <w:r>
              <w:rPr>
                <w:rFonts w:hint="eastAsia"/>
              </w:rPr>
              <w:t>有效期</w:t>
            </w:r>
          </w:p>
        </w:tc>
        <w:tc>
          <w:tcPr>
            <w:tcW w:w="2398" w:type="dxa"/>
            <w:vAlign w:val="center"/>
          </w:tcPr>
          <w:p w14:paraId="258388AF">
            <w:pPr>
              <w:jc w:val="center"/>
            </w:pPr>
          </w:p>
        </w:tc>
      </w:tr>
      <w:tr w14:paraId="1D79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1" w:hRule="atLeast"/>
        </w:trPr>
        <w:tc>
          <w:tcPr>
            <w:tcW w:w="8562" w:type="dxa"/>
            <w:gridSpan w:val="4"/>
            <w:vAlign w:val="center"/>
          </w:tcPr>
          <w:p w14:paraId="3A1E4C89"/>
          <w:p w14:paraId="52794DC2"/>
          <w:p w14:paraId="3E83FD43"/>
          <w:p w14:paraId="28F02E30"/>
          <w:p w14:paraId="139B8458"/>
          <w:p w14:paraId="3123BFF0"/>
          <w:p w14:paraId="7DDD92FE">
            <w:r>
              <w:rPr>
                <w:rFonts w:hint="eastAsia"/>
              </w:rPr>
              <w:t>法定代表人签字：</w:t>
            </w:r>
          </w:p>
          <w:p w14:paraId="214AD08A">
            <w:pPr>
              <w:ind w:firstLine="5280" w:firstLineChars="2200"/>
            </w:pPr>
            <w:r>
              <w:rPr>
                <w:rFonts w:hint="eastAsia"/>
              </w:rPr>
              <w:t>年   月   日</w:t>
            </w:r>
          </w:p>
        </w:tc>
      </w:tr>
    </w:tbl>
    <w:p w14:paraId="501F6781">
      <w:pPr>
        <w:rPr>
          <w:rFonts w:ascii="黑体" w:hAnsi="黑体" w:eastAsia="黑体"/>
          <w:bCs/>
          <w:kern w:val="36"/>
          <w:sz w:val="28"/>
          <w:szCs w:val="28"/>
        </w:rPr>
      </w:pPr>
    </w:p>
    <w:p w14:paraId="3AD58D71">
      <w:pPr>
        <w:rPr>
          <w:rFonts w:ascii="黑体" w:hAnsi="黑体" w:eastAsia="黑体"/>
          <w:bCs/>
          <w:kern w:val="36"/>
          <w:sz w:val="28"/>
          <w:szCs w:val="28"/>
        </w:rPr>
      </w:pPr>
    </w:p>
    <w:p w14:paraId="7096EB7A">
      <w:pPr>
        <w:rPr>
          <w:rFonts w:hint="eastAsia" w:ascii="黑体" w:hAnsi="黑体" w:eastAsia="黑体"/>
          <w:bCs/>
          <w:kern w:val="36"/>
          <w:sz w:val="28"/>
          <w:szCs w:val="28"/>
        </w:rPr>
      </w:pPr>
    </w:p>
    <w:p w14:paraId="4CB29977">
      <w:pPr>
        <w:rPr>
          <w:rFonts w:ascii="黑体" w:hAnsi="黑体" w:eastAsia="黑体"/>
          <w:bCs/>
          <w:kern w:val="36"/>
          <w:sz w:val="28"/>
          <w:szCs w:val="28"/>
        </w:rPr>
      </w:pPr>
      <w:r>
        <w:rPr>
          <w:rFonts w:hint="eastAsia" w:ascii="黑体" w:hAnsi="黑体" w:eastAsia="黑体"/>
          <w:bCs/>
          <w:kern w:val="36"/>
          <w:sz w:val="28"/>
          <w:szCs w:val="28"/>
        </w:rPr>
        <w:t>附件2</w:t>
      </w:r>
    </w:p>
    <w:p w14:paraId="160BAE6E">
      <w:pPr>
        <w:rPr>
          <w:rFonts w:ascii="仿宋_GB2312" w:eastAsia="仿宋_GB2312"/>
          <w:sz w:val="28"/>
        </w:rPr>
      </w:pPr>
    </w:p>
    <w:p w14:paraId="30194FFF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承  诺  书</w:t>
      </w:r>
    </w:p>
    <w:p w14:paraId="12FCA49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</w:rPr>
        <w:br w:type="textWrapping"/>
      </w:r>
      <w:r>
        <w:rPr>
          <w:rFonts w:hint="eastAsia" w:ascii="仿宋_GB2312" w:eastAsia="仿宋_GB2312"/>
        </w:rPr>
        <w:t>　 　</w:t>
      </w:r>
      <w:r>
        <w:rPr>
          <w:rFonts w:hint="eastAsia" w:ascii="仿宋" w:hAnsi="仿宋" w:eastAsia="仿宋" w:cs="仿宋"/>
          <w:sz w:val="28"/>
          <w:szCs w:val="28"/>
        </w:rPr>
        <w:t>一、本企业申请材料的所有内容是真实的，无任何造假行为。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二、本企业法定代表人、企业负责人、质量负责人无《药品管理法》第75条、第82条规定的情形。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三、本企业的质量管理人员无在外企业兼职的行为，保证在职在岗。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四、本企业决不搞挂靠经营，决不出租、出借许可证。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五、本企业决不有意销售假劣药品、医疗器械。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六、本企业决不从非法渠道购进药品、医疗器械，决不向无资质单位或个人销售药品、医疗器械。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七、本企业决不超方式超范围经营。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八、本企业决不搞商业贿赂。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以上承诺，本企业保证严格遵守，如有违反，企业完全接受食品药品监督管理部门作出的行政处罚，直至吊销药品、医疗器械《经营许可证》。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　　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　　　　　　　　　　　　　　　 </w:t>
      </w:r>
    </w:p>
    <w:p w14:paraId="263DA12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法定代表人签字（或盖章）</w:t>
      </w:r>
    </w:p>
    <w:p w14:paraId="63ABF44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　　　　　　　　　　　　　　　　　　　　企业公章</w:t>
      </w:r>
    </w:p>
    <w:p w14:paraId="001A631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　　　　　　　　　　　          　年　 月　　日</w:t>
      </w:r>
    </w:p>
    <w:p w14:paraId="62411B9F">
      <w:pPr>
        <w:rPr>
          <w:rFonts w:hint="eastAsia" w:ascii="黑体" w:hAnsi="黑体" w:eastAsia="黑体"/>
          <w:bCs/>
          <w:kern w:val="36"/>
          <w:sz w:val="28"/>
          <w:szCs w:val="28"/>
        </w:rPr>
      </w:pPr>
    </w:p>
    <w:p w14:paraId="09BB95F6">
      <w:pPr>
        <w:rPr>
          <w:rFonts w:ascii="黑体" w:hAnsi="黑体" w:eastAsia="黑体"/>
          <w:bCs/>
          <w:kern w:val="36"/>
          <w:sz w:val="28"/>
          <w:szCs w:val="28"/>
        </w:rPr>
      </w:pPr>
      <w:r>
        <w:rPr>
          <w:rFonts w:hint="eastAsia" w:ascii="黑体" w:hAnsi="黑体" w:eastAsia="黑体"/>
          <w:bCs/>
          <w:kern w:val="36"/>
          <w:sz w:val="28"/>
          <w:szCs w:val="28"/>
        </w:rPr>
        <w:t>附件3</w:t>
      </w:r>
    </w:p>
    <w:p w14:paraId="1F3A6D3A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授 权 委 托 书</w:t>
      </w:r>
    </w:p>
    <w:p w14:paraId="12581EF1">
      <w:pPr>
        <w:tabs>
          <w:tab w:val="left" w:pos="5580"/>
        </w:tabs>
        <w:snapToGrid w:val="0"/>
        <w:spacing w:line="560" w:lineRule="exact"/>
        <w:jc w:val="center"/>
        <w:rPr>
          <w:rFonts w:eastAsia="楷体_GB2312"/>
          <w:b/>
          <w:bCs/>
          <w:spacing w:val="40"/>
          <w:sz w:val="2"/>
        </w:rPr>
      </w:pPr>
    </w:p>
    <w:tbl>
      <w:tblPr>
        <w:tblStyle w:val="15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23"/>
        <w:gridCol w:w="2442"/>
        <w:gridCol w:w="9"/>
        <w:gridCol w:w="1090"/>
        <w:gridCol w:w="40"/>
        <w:gridCol w:w="2211"/>
      </w:tblGrid>
      <w:tr w14:paraId="23FF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3" w:type="dxa"/>
            <w:vMerge w:val="restart"/>
            <w:vAlign w:val="center"/>
          </w:tcPr>
          <w:p w14:paraId="0969F92D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委托人</w:t>
            </w:r>
          </w:p>
        </w:tc>
        <w:tc>
          <w:tcPr>
            <w:tcW w:w="1223" w:type="dxa"/>
            <w:vAlign w:val="center"/>
          </w:tcPr>
          <w:p w14:paraId="005A346D">
            <w:pPr>
              <w:tabs>
                <w:tab w:val="left" w:pos="5580"/>
              </w:tabs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姓    名</w:t>
            </w:r>
          </w:p>
        </w:tc>
        <w:tc>
          <w:tcPr>
            <w:tcW w:w="2442" w:type="dxa"/>
            <w:vAlign w:val="center"/>
          </w:tcPr>
          <w:p w14:paraId="22516086">
            <w:pPr>
              <w:tabs>
                <w:tab w:val="left" w:pos="5580"/>
              </w:tabs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293C6867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职 务</w:t>
            </w:r>
          </w:p>
        </w:tc>
        <w:tc>
          <w:tcPr>
            <w:tcW w:w="2251" w:type="dxa"/>
            <w:gridSpan w:val="2"/>
            <w:vAlign w:val="center"/>
          </w:tcPr>
          <w:p w14:paraId="1173160C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</w:rPr>
            </w:pPr>
          </w:p>
        </w:tc>
      </w:tr>
      <w:tr w14:paraId="2489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3" w:type="dxa"/>
            <w:vMerge w:val="continue"/>
            <w:vAlign w:val="center"/>
          </w:tcPr>
          <w:p w14:paraId="455FA902">
            <w:pPr>
              <w:snapToGrid w:val="0"/>
              <w:spacing w:before="120" w:beforeLines="50" w:after="120" w:after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223" w:type="dxa"/>
            <w:vAlign w:val="center"/>
          </w:tcPr>
          <w:p w14:paraId="4DB927EB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工作单位</w:t>
            </w:r>
          </w:p>
        </w:tc>
        <w:tc>
          <w:tcPr>
            <w:tcW w:w="5792" w:type="dxa"/>
            <w:gridSpan w:val="5"/>
            <w:vAlign w:val="center"/>
          </w:tcPr>
          <w:p w14:paraId="0DE3C455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</w:rPr>
            </w:pPr>
          </w:p>
        </w:tc>
      </w:tr>
      <w:tr w14:paraId="5D99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3" w:type="dxa"/>
            <w:vMerge w:val="continue"/>
            <w:vAlign w:val="center"/>
          </w:tcPr>
          <w:p w14:paraId="5A85E75E">
            <w:pPr>
              <w:snapToGrid w:val="0"/>
              <w:spacing w:before="120" w:beforeLines="50" w:after="120" w:after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223" w:type="dxa"/>
            <w:vAlign w:val="center"/>
          </w:tcPr>
          <w:p w14:paraId="57F29F61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联系电话</w:t>
            </w:r>
          </w:p>
        </w:tc>
        <w:tc>
          <w:tcPr>
            <w:tcW w:w="5792" w:type="dxa"/>
            <w:gridSpan w:val="5"/>
            <w:vAlign w:val="center"/>
          </w:tcPr>
          <w:p w14:paraId="373F53B8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</w:rPr>
            </w:pPr>
          </w:p>
        </w:tc>
      </w:tr>
      <w:tr w14:paraId="5321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03" w:type="dxa"/>
            <w:vMerge w:val="restart"/>
            <w:vAlign w:val="center"/>
          </w:tcPr>
          <w:p w14:paraId="41CC1D94">
            <w:pPr>
              <w:snapToGrid w:val="0"/>
              <w:spacing w:before="120" w:beforeLines="50" w:after="120" w:after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被委托人</w:t>
            </w:r>
          </w:p>
        </w:tc>
        <w:tc>
          <w:tcPr>
            <w:tcW w:w="1223" w:type="dxa"/>
            <w:vAlign w:val="center"/>
          </w:tcPr>
          <w:p w14:paraId="7CBC29B1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姓    名</w:t>
            </w:r>
          </w:p>
        </w:tc>
        <w:tc>
          <w:tcPr>
            <w:tcW w:w="2442" w:type="dxa"/>
            <w:vAlign w:val="center"/>
          </w:tcPr>
          <w:p w14:paraId="19E4B892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65F06F25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职 务</w:t>
            </w:r>
          </w:p>
        </w:tc>
        <w:tc>
          <w:tcPr>
            <w:tcW w:w="2251" w:type="dxa"/>
            <w:gridSpan w:val="2"/>
            <w:vAlign w:val="center"/>
          </w:tcPr>
          <w:p w14:paraId="0044FD9A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</w:rPr>
            </w:pPr>
          </w:p>
        </w:tc>
      </w:tr>
      <w:tr w14:paraId="30DF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03" w:type="dxa"/>
            <w:vMerge w:val="continue"/>
            <w:vAlign w:val="center"/>
          </w:tcPr>
          <w:p w14:paraId="6CAA9243">
            <w:pPr>
              <w:snapToGrid w:val="0"/>
              <w:spacing w:before="120" w:beforeLines="50" w:after="120" w:after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223" w:type="dxa"/>
            <w:vAlign w:val="center"/>
          </w:tcPr>
          <w:p w14:paraId="0089C8B6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工作单位</w:t>
            </w:r>
          </w:p>
        </w:tc>
        <w:tc>
          <w:tcPr>
            <w:tcW w:w="5792" w:type="dxa"/>
            <w:gridSpan w:val="5"/>
            <w:vAlign w:val="center"/>
          </w:tcPr>
          <w:p w14:paraId="126E5FFD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</w:rPr>
            </w:pPr>
          </w:p>
        </w:tc>
      </w:tr>
      <w:tr w14:paraId="1468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203" w:type="dxa"/>
            <w:vMerge w:val="continue"/>
            <w:vAlign w:val="center"/>
          </w:tcPr>
          <w:p w14:paraId="0B092403">
            <w:pPr>
              <w:snapToGrid w:val="0"/>
              <w:spacing w:before="120" w:beforeLines="50" w:after="120" w:after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223" w:type="dxa"/>
            <w:vAlign w:val="center"/>
          </w:tcPr>
          <w:p w14:paraId="1390B9B2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联系电话</w:t>
            </w:r>
          </w:p>
        </w:tc>
        <w:tc>
          <w:tcPr>
            <w:tcW w:w="2451" w:type="dxa"/>
            <w:gridSpan w:val="2"/>
            <w:vAlign w:val="center"/>
          </w:tcPr>
          <w:p w14:paraId="0FF67587">
            <w:pPr>
              <w:snapToGrid w:val="0"/>
              <w:spacing w:before="120" w:beforeLines="50" w:after="120" w:afterLines="50" w:line="5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2535007">
            <w:pPr>
              <w:snapToGrid w:val="0"/>
              <w:spacing w:before="120" w:beforeLines="50" w:after="120" w:after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传 真</w:t>
            </w:r>
          </w:p>
        </w:tc>
        <w:tc>
          <w:tcPr>
            <w:tcW w:w="2211" w:type="dxa"/>
            <w:vAlign w:val="center"/>
          </w:tcPr>
          <w:p w14:paraId="173E700B">
            <w:pPr>
              <w:snapToGrid w:val="0"/>
              <w:spacing w:before="120" w:beforeLines="50" w:after="120" w:after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 w14:paraId="5438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1203" w:type="dxa"/>
            <w:vMerge w:val="continue"/>
            <w:vAlign w:val="center"/>
          </w:tcPr>
          <w:p w14:paraId="1EC20F9E">
            <w:pPr>
              <w:snapToGrid w:val="0"/>
              <w:spacing w:before="120" w:beforeLines="50" w:after="120" w:after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223" w:type="dxa"/>
            <w:vAlign w:val="center"/>
          </w:tcPr>
          <w:p w14:paraId="49258ED1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手    机</w:t>
            </w:r>
          </w:p>
        </w:tc>
        <w:tc>
          <w:tcPr>
            <w:tcW w:w="5792" w:type="dxa"/>
            <w:gridSpan w:val="5"/>
            <w:vAlign w:val="center"/>
          </w:tcPr>
          <w:p w14:paraId="738570F9">
            <w:pPr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</w:rPr>
            </w:pPr>
          </w:p>
        </w:tc>
      </w:tr>
    </w:tbl>
    <w:p w14:paraId="6FFCA198">
      <w:pPr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兹委托</w:t>
      </w:r>
      <w:r>
        <w:rPr>
          <w:rFonts w:hint="eastAsia" w:ascii="仿宋" w:hAnsi="仿宋" w:eastAsia="仿宋" w:cs="仿宋"/>
          <w:u w:val="single"/>
        </w:rPr>
        <w:t xml:space="preserve">         </w:t>
      </w:r>
      <w:r>
        <w:rPr>
          <w:rFonts w:hint="eastAsia" w:ascii="仿宋" w:hAnsi="仿宋" w:eastAsia="仿宋" w:cs="仿宋"/>
        </w:rPr>
        <w:t>办理</w:t>
      </w:r>
      <w:r>
        <w:rPr>
          <w:rFonts w:hint="eastAsia" w:ascii="仿宋" w:hAnsi="仿宋" w:eastAsia="仿宋" w:cs="仿宋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</w:rPr>
        <w:t>事宜。</w:t>
      </w:r>
    </w:p>
    <w:p w14:paraId="61FDDAD8">
      <w:pPr>
        <w:snapToGrid w:val="0"/>
        <w:spacing w:line="560" w:lineRule="exact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授权范围</w:t>
      </w:r>
      <w:r>
        <w:rPr>
          <w:rFonts w:hint="eastAsia" w:ascii="仿宋" w:hAnsi="仿宋" w:eastAsia="仿宋" w:cs="仿宋"/>
          <w:sz w:val="18"/>
          <w:szCs w:val="18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</w:rPr>
        <w:t>1、接受行政机关依法告知的权利。</w:t>
      </w:r>
    </w:p>
    <w:p w14:paraId="000C6AAA">
      <w:pPr>
        <w:snapToGrid w:val="0"/>
        <w:spacing w:line="560" w:lineRule="exact"/>
        <w:ind w:firstLine="1600" w:firstLineChars="5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</w:rPr>
        <w:t>2、代为提交申请材料、更正、补正、补充材料的权利。</w:t>
      </w:r>
    </w:p>
    <w:p w14:paraId="2B231ED9">
      <w:pPr>
        <w:snapToGrid w:val="0"/>
        <w:spacing w:line="560" w:lineRule="exact"/>
        <w:ind w:firstLine="1600" w:firstLineChars="5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</w:rPr>
        <w:t>3、代理申请人行政许可审查中的陈述和申辩的权利。</w:t>
      </w:r>
    </w:p>
    <w:p w14:paraId="76A37A44">
      <w:pPr>
        <w:snapToGrid w:val="0"/>
        <w:spacing w:line="560" w:lineRule="exact"/>
        <w:ind w:firstLine="1600" w:firstLineChars="5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</w:rPr>
        <w:t>4、签收批件的权利。</w:t>
      </w:r>
    </w:p>
    <w:p w14:paraId="4AC04358">
      <w:pPr>
        <w:snapToGrid w:val="0"/>
        <w:spacing w:line="560" w:lineRule="exact"/>
        <w:ind w:firstLine="1600" w:firstLineChars="5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</w:rPr>
        <w:t xml:space="preserve">5、其他权利 </w:t>
      </w:r>
      <w:r>
        <w:rPr>
          <w:rFonts w:hint="eastAsia" w:ascii="仿宋" w:hAnsi="仿宋" w:eastAsia="仿宋" w:cs="仿宋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</w:rPr>
        <w:t>。</w:t>
      </w:r>
    </w:p>
    <w:p w14:paraId="03BC982D">
      <w:pPr>
        <w:snapToGrid w:val="0"/>
        <w:spacing w:before="120" w:beforeLines="50" w:line="560" w:lineRule="exact"/>
        <w:ind w:firstLine="480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</w:rPr>
        <w:t>委托期限自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日至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</w:rPr>
        <w:t>日。</w:t>
      </w:r>
    </w:p>
    <w:p w14:paraId="5C134821">
      <w:pPr>
        <w:snapToGrid w:val="0"/>
        <w:spacing w:line="560" w:lineRule="exact"/>
        <w:rPr>
          <w:rFonts w:hint="eastAsia" w:ascii="仿宋" w:hAnsi="仿宋" w:eastAsia="仿宋" w:cs="仿宋"/>
          <w:b/>
          <w:bCs/>
        </w:rPr>
      </w:pPr>
    </w:p>
    <w:p w14:paraId="403658DF">
      <w:pPr>
        <w:snapToGrid w:val="0"/>
        <w:spacing w:line="560" w:lineRule="exact"/>
        <w:ind w:firstLine="1200" w:firstLineChars="500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</w:rPr>
        <w:t>(</w:t>
      </w:r>
      <w:r>
        <w:rPr>
          <w:rFonts w:hint="eastAsia" w:ascii="仿宋" w:hAnsi="仿宋" w:eastAsia="仿宋" w:cs="仿宋"/>
          <w:bCs/>
        </w:rPr>
        <w:t>委托人单位公</w:t>
      </w:r>
      <w:r>
        <w:rPr>
          <w:rFonts w:hint="eastAsia" w:ascii="仿宋" w:hAnsi="仿宋" w:eastAsia="仿宋" w:cs="仿宋"/>
        </w:rPr>
        <w:t>章</w:t>
      </w:r>
      <w:r>
        <w:rPr>
          <w:rFonts w:hint="eastAsia" w:ascii="仿宋" w:hAnsi="仿宋" w:eastAsia="仿宋" w:cs="仿宋"/>
          <w:bCs/>
        </w:rPr>
        <w:t>)</w:t>
      </w:r>
      <w:r>
        <w:rPr>
          <w:rFonts w:hint="eastAsia" w:ascii="仿宋" w:hAnsi="仿宋" w:eastAsia="仿宋" w:cs="仿宋"/>
          <w:b/>
          <w:bCs/>
        </w:rPr>
        <w:tab/>
      </w:r>
      <w:r>
        <w:rPr>
          <w:rFonts w:hint="eastAsia" w:ascii="仿宋" w:hAnsi="仿宋" w:eastAsia="仿宋" w:cs="仿宋"/>
          <w:b/>
          <w:bCs/>
        </w:rPr>
        <w:tab/>
      </w:r>
      <w:r>
        <w:rPr>
          <w:rFonts w:hint="eastAsia" w:ascii="仿宋" w:hAnsi="仿宋" w:eastAsia="仿宋" w:cs="仿宋"/>
          <w:b/>
          <w:bCs/>
        </w:rPr>
        <w:tab/>
      </w:r>
      <w:r>
        <w:rPr>
          <w:rFonts w:hint="eastAsia" w:ascii="仿宋" w:hAnsi="仿宋" w:eastAsia="仿宋" w:cs="仿宋"/>
          <w:b/>
          <w:bCs/>
        </w:rPr>
        <w:tab/>
      </w:r>
      <w:r>
        <w:rPr>
          <w:rFonts w:hint="eastAsia" w:ascii="仿宋" w:hAnsi="仿宋" w:eastAsia="仿宋" w:cs="仿宋"/>
          <w:b/>
          <w:bCs/>
        </w:rPr>
        <w:tab/>
      </w:r>
      <w:r>
        <w:rPr>
          <w:rFonts w:hint="eastAsia" w:ascii="仿宋" w:hAnsi="仿宋" w:eastAsia="仿宋" w:cs="仿宋"/>
          <w:b w:val="0"/>
          <w:bCs w:val="0"/>
        </w:rPr>
        <w:tab/>
      </w:r>
      <w:r>
        <w:rPr>
          <w:rFonts w:hint="eastAsia" w:ascii="仿宋" w:hAnsi="仿宋" w:eastAsia="仿宋" w:cs="仿宋"/>
          <w:b w:val="0"/>
          <w:bCs w:val="0"/>
        </w:rPr>
        <w:t xml:space="preserve">   被委托人：</w:t>
      </w:r>
    </w:p>
    <w:p w14:paraId="4B48A69F">
      <w:pPr>
        <w:snapToGrid w:val="0"/>
        <w:spacing w:line="560" w:lineRule="exact"/>
        <w:ind w:firstLine="720" w:firstLineChars="300"/>
        <w:rPr>
          <w:rFonts w:hint="eastAsia" w:ascii="仿宋" w:hAnsi="仿宋" w:eastAsia="仿宋" w:cs="仿宋"/>
          <w:b w:val="0"/>
          <w:bCs w:val="0"/>
          <w:sz w:val="28"/>
        </w:rPr>
      </w:pPr>
      <w:r>
        <w:rPr>
          <w:rFonts w:hint="eastAsia" w:ascii="仿宋" w:hAnsi="仿宋" w:eastAsia="仿宋" w:cs="仿宋"/>
          <w:b w:val="0"/>
          <w:bCs w:val="0"/>
        </w:rPr>
        <w:t xml:space="preserve">     年    月    日</w:t>
      </w:r>
      <w:r>
        <w:rPr>
          <w:rFonts w:hint="eastAsia" w:ascii="仿宋" w:hAnsi="仿宋" w:eastAsia="仿宋" w:cs="仿宋"/>
          <w:b w:val="0"/>
          <w:bCs w:val="0"/>
        </w:rPr>
        <w:tab/>
      </w:r>
      <w:r>
        <w:rPr>
          <w:rFonts w:hint="eastAsia" w:ascii="仿宋" w:hAnsi="仿宋" w:eastAsia="仿宋" w:cs="仿宋"/>
          <w:b w:val="0"/>
          <w:bCs w:val="0"/>
        </w:rPr>
        <w:t xml:space="preserve">                          年    月    日</w:t>
      </w:r>
    </w:p>
    <w:p w14:paraId="610E255B">
      <w:pPr>
        <w:snapToGrid w:val="0"/>
        <w:spacing w:line="56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</w:rPr>
        <w:t>注：委托人应为企业法定代表人。已授权的请在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□</w:t>
      </w:r>
      <w:r>
        <w:rPr>
          <w:rFonts w:hint="eastAsia" w:ascii="仿宋" w:hAnsi="仿宋" w:eastAsia="仿宋" w:cs="仿宋"/>
          <w:b w:val="0"/>
          <w:bCs w:val="0"/>
        </w:rPr>
        <w:t>中打“√”，未授权的请在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</w:rPr>
        <w:t>中打“×”。</w:t>
      </w:r>
    </w:p>
    <w:p w14:paraId="199AE52B">
      <w:pPr>
        <w:rPr>
          <w:rFonts w:hint="eastAsia" w:ascii="仿宋" w:hAnsi="仿宋" w:eastAsia="仿宋" w:cs="仿宋"/>
          <w:bCs/>
          <w:kern w:val="36"/>
          <w:sz w:val="28"/>
          <w:szCs w:val="28"/>
        </w:rPr>
      </w:pPr>
      <w:r>
        <w:rPr>
          <w:rFonts w:hint="eastAsia" w:ascii="仿宋" w:hAnsi="仿宋" w:eastAsia="仿宋" w:cs="仿宋"/>
          <w:bCs/>
          <w:kern w:val="36"/>
          <w:sz w:val="28"/>
          <w:szCs w:val="28"/>
        </w:rPr>
        <w:br w:type="page"/>
      </w:r>
    </w:p>
    <w:p w14:paraId="0C48DA48">
      <w:pPr>
        <w:rPr>
          <w:rFonts w:ascii="黑体" w:hAnsi="黑体" w:eastAsia="黑体"/>
          <w:bCs/>
          <w:kern w:val="36"/>
          <w:sz w:val="28"/>
          <w:szCs w:val="28"/>
        </w:rPr>
      </w:pPr>
      <w:r>
        <w:rPr>
          <w:rFonts w:hint="eastAsia" w:ascii="黑体" w:hAnsi="黑体" w:eastAsia="黑体"/>
          <w:bCs/>
          <w:kern w:val="36"/>
          <w:sz w:val="28"/>
          <w:szCs w:val="28"/>
        </w:rPr>
        <w:t>附件4</w:t>
      </w:r>
    </w:p>
    <w:p w14:paraId="5593692D">
      <w:pPr>
        <w:spacing w:before="240" w:beforeLines="100" w:after="240" w:afterLines="100"/>
        <w:jc w:val="center"/>
        <w:rPr>
          <w:rFonts w:ascii="方正小标宋简体" w:hAnsi="黑体" w:eastAsia="方正小标宋简体"/>
          <w:bCs/>
          <w:kern w:val="36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kern w:val="36"/>
          <w:sz w:val="32"/>
          <w:szCs w:val="32"/>
        </w:rPr>
        <w:t>《药品经营许可证》注销申请（范本）</w:t>
      </w:r>
    </w:p>
    <w:p w14:paraId="2B4788DB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一、申请事项</w:t>
      </w:r>
    </w:p>
    <w:p w14:paraId="7A768C03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《药品经营许可证》注销</w:t>
      </w:r>
    </w:p>
    <w:p w14:paraId="18AFA805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二、申请人基本情况</w:t>
      </w:r>
    </w:p>
    <w:p w14:paraId="60E82ABB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</w:t>
      </w:r>
      <w:r>
        <w:rPr>
          <w:rFonts w:ascii="仿宋" w:hAnsi="仿宋" w:eastAsia="仿宋"/>
          <w:sz w:val="28"/>
          <w:szCs w:val="28"/>
        </w:rPr>
        <w:t>XXXXXX有限公司</w:t>
      </w:r>
    </w:p>
    <w:p w14:paraId="12BC741A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单位地址：</w:t>
      </w:r>
      <w:r>
        <w:rPr>
          <w:rFonts w:ascii="仿宋" w:hAnsi="仿宋" w:eastAsia="仿宋"/>
          <w:sz w:val="28"/>
          <w:szCs w:val="28"/>
        </w:rPr>
        <w:t>XX市XXXX区XX路XX号</w:t>
      </w:r>
    </w:p>
    <w:p w14:paraId="14E61B7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法定代表人或负责人：</w:t>
      </w:r>
      <w:r>
        <w:rPr>
          <w:rFonts w:ascii="仿宋" w:hAnsi="仿宋" w:eastAsia="仿宋"/>
          <w:sz w:val="28"/>
          <w:szCs w:val="28"/>
        </w:rPr>
        <w:t>XXX</w:t>
      </w:r>
    </w:p>
    <w:p w14:paraId="205DCDD9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ascii="仿宋" w:hAnsi="仿宋" w:eastAsia="仿宋"/>
          <w:sz w:val="28"/>
          <w:szCs w:val="28"/>
        </w:rPr>
        <w:t>XXX</w:t>
      </w:r>
    </w:p>
    <w:p w14:paraId="020EB800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XXXXXXXXXXX</w:t>
      </w:r>
    </w:p>
    <w:p w14:paraId="097DAB1B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三、提交申请材料的目录</w:t>
      </w:r>
    </w:p>
    <w:p w14:paraId="557AC8D5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ascii="仿宋" w:hAnsi="仿宋" w:eastAsia="仿宋"/>
          <w:sz w:val="28"/>
          <w:szCs w:val="28"/>
        </w:rPr>
        <w:t xml:space="preserve"> XXXXXXXXXXX</w:t>
      </w:r>
    </w:p>
    <w:p w14:paraId="541721AB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ascii="仿宋" w:hAnsi="仿宋" w:eastAsia="仿宋"/>
          <w:sz w:val="28"/>
          <w:szCs w:val="28"/>
        </w:rPr>
        <w:t xml:space="preserve"> XXXXXXXXXXX</w:t>
      </w:r>
    </w:p>
    <w:p w14:paraId="70E7B3D9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四、注销原因及其他需要说明的情况</w:t>
      </w:r>
    </w:p>
    <w:p w14:paraId="48724A9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XXXXXXXXXXXXXXXXXXXX</w:t>
      </w:r>
    </w:p>
    <w:p w14:paraId="12B6AB0F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五、申请人承诺</w:t>
      </w:r>
    </w:p>
    <w:p w14:paraId="4FE0AF4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本人（单位）保证提交的申请材料内容真实，如有虚假，愿承担由此造成的法律后果。</w:t>
      </w:r>
    </w:p>
    <w:p w14:paraId="03C10002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084D78A6">
      <w:pPr>
        <w:jc w:val="right"/>
        <w:rPr>
          <w:rFonts w:hint="eastAsia" w:ascii="仿宋" w:hAnsi="仿宋" w:eastAsia="仿宋"/>
          <w:sz w:val="28"/>
          <w:szCs w:val="28"/>
        </w:rPr>
      </w:pPr>
    </w:p>
    <w:p w14:paraId="1456C0F5">
      <w:pPr>
        <w:jc w:val="both"/>
        <w:rPr>
          <w:rFonts w:hint="eastAsia" w:ascii="仿宋" w:hAnsi="仿宋" w:eastAsia="仿宋"/>
          <w:sz w:val="28"/>
          <w:szCs w:val="28"/>
        </w:rPr>
      </w:pPr>
    </w:p>
    <w:p w14:paraId="5671E6D4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申请人：（签名/盖章）</w:t>
      </w:r>
    </w:p>
    <w:p w14:paraId="3A7663F3">
      <w:pPr>
        <w:jc w:val="right"/>
        <w:rPr>
          <w:rFonts w:hint="eastAsia" w:ascii="仿宋" w:hAnsi="仿宋" w:eastAsia="仿宋"/>
          <w:sz w:val="28"/>
          <w:szCs w:val="28"/>
        </w:rPr>
      </w:pPr>
    </w:p>
    <w:p w14:paraId="314D822C">
      <w:pPr>
        <w:snapToGrid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p w14:paraId="2BB5ED7D">
      <w:pPr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28F6C70B">
      <w:pPr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415FCC6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2325592B">
      <w:pPr>
        <w:snapToGrid w:val="0"/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附件5</w:t>
      </w:r>
    </w:p>
    <w:p w14:paraId="3FEC5058">
      <w:pPr>
        <w:ind w:firstLine="1920" w:firstLineChars="6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不予行政许可决定书（结果样本）</w:t>
      </w:r>
    </w:p>
    <w:p w14:paraId="27C2D74F">
      <w:pPr>
        <w:spacing w:before="240" w:beforeLines="100" w:after="240" w:afterLines="100"/>
        <w:jc w:val="center"/>
        <w:rPr>
          <w:bCs/>
          <w:kern w:val="36"/>
          <w:szCs w:val="21"/>
        </w:rPr>
      </w:pPr>
    </w:p>
    <w:p w14:paraId="715FB0E3">
      <w:pPr>
        <w:ind w:firstLine="2240" w:firstLineChars="7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不予行政许可决定书</w:t>
      </w:r>
    </w:p>
    <w:p w14:paraId="5C81128C">
      <w:pPr>
        <w:adjustRightInd w:val="0"/>
        <w:snapToGrid w:val="0"/>
        <w:spacing w:line="360" w:lineRule="auto"/>
        <w:ind w:firstLine="2527" w:firstLineChars="600"/>
        <w:jc w:val="both"/>
        <w:rPr>
          <w:rFonts w:ascii="仿宋" w:hAnsi="仿宋" w:eastAsia="仿宋" w:cs="仿宋"/>
          <w:b/>
          <w:bCs/>
          <w:spacing w:val="6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60"/>
          <w:sz w:val="30"/>
          <w:szCs w:val="30"/>
        </w:rPr>
        <w:t>（一式两联）</w:t>
      </w:r>
    </w:p>
    <w:p w14:paraId="10750E1C">
      <w:pPr>
        <w:adjustRightInd w:val="0"/>
        <w:snapToGrid w:val="0"/>
        <w:spacing w:line="520" w:lineRule="exact"/>
        <w:ind w:firstLine="1765"/>
        <w:rPr>
          <w:sz w:val="32"/>
          <w:szCs w:val="32"/>
        </w:rPr>
      </w:pPr>
    </w:p>
    <w:p w14:paraId="4C87363D">
      <w:pPr>
        <w:adjustRightInd w:val="0"/>
        <w:snapToGrid w:val="0"/>
        <w:spacing w:line="36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不予决字(     )第  号</w:t>
      </w:r>
    </w:p>
    <w:p w14:paraId="5CED59DD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申请人（单位） ：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 xml:space="preserve">                    </w:t>
      </w:r>
    </w:p>
    <w:p w14:paraId="7C91E829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经审查，你（单位）  于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日申请的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 不符合该行政许可事项的法定条件和标准,现决定不予行政许可。</w:t>
      </w:r>
    </w:p>
    <w:p w14:paraId="4114A164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不予行政许可的理由如下：</w:t>
      </w:r>
    </w:p>
    <w:p w14:paraId="4A8DEA37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28"/>
        </w:rPr>
      </w:pPr>
    </w:p>
    <w:p w14:paraId="619E4992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28"/>
        </w:rPr>
      </w:pPr>
    </w:p>
    <w:p w14:paraId="4BF9A748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如对本决定持</w:t>
      </w:r>
      <w:r>
        <w:rPr>
          <w:rFonts w:ascii="仿宋" w:hAnsi="仿宋" w:eastAsia="仿宋" w:cs="仿宋"/>
          <w:sz w:val="28"/>
          <w:szCs w:val="28"/>
        </w:rPr>
        <w:t>有异议</w:t>
      </w:r>
      <w:r>
        <w:rPr>
          <w:rFonts w:hint="eastAsia" w:ascii="仿宋" w:hAnsi="仿宋" w:eastAsia="仿宋" w:cs="仿宋"/>
          <w:sz w:val="28"/>
          <w:szCs w:val="28"/>
        </w:rPr>
        <w:t>，可以向本行政机关陈述理由并进行申辩，也可以在收到本决定书之日起60日内向XX县（区）</w:t>
      </w:r>
      <w:r>
        <w:rPr>
          <w:rFonts w:ascii="仿宋" w:hAnsi="仿宋" w:eastAsia="仿宋" w:cs="仿宋"/>
          <w:sz w:val="28"/>
          <w:szCs w:val="28"/>
        </w:rPr>
        <w:t>人民政府</w:t>
      </w:r>
      <w:r>
        <w:rPr>
          <w:rFonts w:hint="eastAsia" w:ascii="仿宋" w:hAnsi="仿宋" w:eastAsia="仿宋" w:cs="仿宋"/>
          <w:sz w:val="28"/>
          <w:szCs w:val="28"/>
        </w:rPr>
        <w:t>或XX市（州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林区）食品</w:t>
      </w:r>
      <w:r>
        <w:rPr>
          <w:rFonts w:ascii="仿宋" w:hAnsi="仿宋" w:eastAsia="仿宋" w:cs="仿宋"/>
          <w:sz w:val="28"/>
          <w:szCs w:val="28"/>
        </w:rPr>
        <w:t>药品监督管理</w:t>
      </w:r>
      <w:r>
        <w:rPr>
          <w:rFonts w:hint="eastAsia" w:ascii="仿宋" w:hAnsi="仿宋" w:eastAsia="仿宋" w:cs="仿宋"/>
          <w:sz w:val="28"/>
          <w:szCs w:val="28"/>
        </w:rPr>
        <w:t>局申请复议，或在收到本决定书之日起6个月内直接向XX县（区）人民法院提起行政诉讼。</w:t>
      </w:r>
    </w:p>
    <w:p w14:paraId="6299A684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28"/>
        </w:rPr>
      </w:pPr>
    </w:p>
    <w:p w14:paraId="6B900F34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28"/>
        </w:rPr>
      </w:pPr>
    </w:p>
    <w:p w14:paraId="49AEB5B4">
      <w:pPr>
        <w:adjustRightInd w:val="0"/>
        <w:snapToGrid w:val="0"/>
        <w:spacing w:line="360" w:lineRule="auto"/>
        <w:ind w:firstLine="416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承办人：(部门专用章)</w:t>
      </w:r>
    </w:p>
    <w:p w14:paraId="3317F42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4C21ABA2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55C3A050">
      <w:pPr>
        <w:adjustRightInd w:val="0"/>
        <w:snapToGrid w:val="0"/>
        <w:spacing w:line="360" w:lineRule="auto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窗口电话：XXXX-XXXXXX   投诉电话：</w:t>
      </w:r>
      <w:r>
        <w:rPr>
          <w:rFonts w:ascii="仿宋" w:hAnsi="仿宋" w:eastAsia="仿宋" w:cs="仿宋"/>
          <w:sz w:val="28"/>
          <w:szCs w:val="28"/>
        </w:rPr>
        <w:t>12331</w:t>
      </w:r>
    </w:p>
    <w:p w14:paraId="1AE0CFFF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start="1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7BDC4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846566"/>
      <w:showingPlcHdr/>
    </w:sdtPr>
    <w:sdtEndPr>
      <w:rPr>
        <w:sz w:val="21"/>
        <w:szCs w:val="21"/>
      </w:rPr>
    </w:sdtEndPr>
    <w:sdtContent>
      <w:p w14:paraId="40EE332E">
        <w:pPr>
          <w:pStyle w:val="12"/>
        </w:pPr>
        <w:r>
          <w:t xml:space="preserve">     </w:t>
        </w:r>
      </w:p>
    </w:sdtContent>
  </w:sdt>
  <w:p w14:paraId="1ECE1B47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"/>
      <w:suff w:val="nothing"/>
      <w:lvlText w:val="%1.%2　"/>
      <w:lvlJc w:val="left"/>
      <w:pPr>
        <w:ind w:left="3828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8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3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CC9543B"/>
    <w:multiLevelType w:val="multilevel"/>
    <w:tmpl w:val="2CC9543B"/>
    <w:lvl w:ilvl="0" w:tentative="0">
      <w:start w:val="1"/>
      <w:numFmt w:val="lowerLetter"/>
      <w:pStyle w:val="37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3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59C9A549"/>
    <w:multiLevelType w:val="singleLevel"/>
    <w:tmpl w:val="59C9A54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73"/>
    <w:rsid w:val="000130EB"/>
    <w:rsid w:val="000237A9"/>
    <w:rsid w:val="00025B28"/>
    <w:rsid w:val="00031B2F"/>
    <w:rsid w:val="000325B9"/>
    <w:rsid w:val="0004184B"/>
    <w:rsid w:val="00041908"/>
    <w:rsid w:val="00043E18"/>
    <w:rsid w:val="00046519"/>
    <w:rsid w:val="0005199F"/>
    <w:rsid w:val="00071752"/>
    <w:rsid w:val="00071CBF"/>
    <w:rsid w:val="000778D9"/>
    <w:rsid w:val="0008319E"/>
    <w:rsid w:val="00086524"/>
    <w:rsid w:val="000907DA"/>
    <w:rsid w:val="00092AE5"/>
    <w:rsid w:val="000A663E"/>
    <w:rsid w:val="000C2FFC"/>
    <w:rsid w:val="000C7C84"/>
    <w:rsid w:val="000D107D"/>
    <w:rsid w:val="000D7C7A"/>
    <w:rsid w:val="000D7E9E"/>
    <w:rsid w:val="000E29E7"/>
    <w:rsid w:val="000E6DA9"/>
    <w:rsid w:val="000E6F7A"/>
    <w:rsid w:val="00102F19"/>
    <w:rsid w:val="001057A2"/>
    <w:rsid w:val="00120A6C"/>
    <w:rsid w:val="0012659C"/>
    <w:rsid w:val="00130E93"/>
    <w:rsid w:val="00131615"/>
    <w:rsid w:val="00136A92"/>
    <w:rsid w:val="00142132"/>
    <w:rsid w:val="00144D99"/>
    <w:rsid w:val="00147306"/>
    <w:rsid w:val="001549D5"/>
    <w:rsid w:val="00155105"/>
    <w:rsid w:val="0016184B"/>
    <w:rsid w:val="00186645"/>
    <w:rsid w:val="0018740A"/>
    <w:rsid w:val="0019795F"/>
    <w:rsid w:val="001A3983"/>
    <w:rsid w:val="001B5EEC"/>
    <w:rsid w:val="001B7BB1"/>
    <w:rsid w:val="001C3C27"/>
    <w:rsid w:val="001C5373"/>
    <w:rsid w:val="001D0CD8"/>
    <w:rsid w:val="001D20FC"/>
    <w:rsid w:val="001D5793"/>
    <w:rsid w:val="001D665F"/>
    <w:rsid w:val="001F3A77"/>
    <w:rsid w:val="001F772F"/>
    <w:rsid w:val="001F79EC"/>
    <w:rsid w:val="00205AF9"/>
    <w:rsid w:val="00206C3D"/>
    <w:rsid w:val="00207ED5"/>
    <w:rsid w:val="00223A41"/>
    <w:rsid w:val="0022466B"/>
    <w:rsid w:val="00225422"/>
    <w:rsid w:val="00227F04"/>
    <w:rsid w:val="00230D5D"/>
    <w:rsid w:val="00236C37"/>
    <w:rsid w:val="0024302E"/>
    <w:rsid w:val="002440E3"/>
    <w:rsid w:val="002457DA"/>
    <w:rsid w:val="0024648F"/>
    <w:rsid w:val="002565C3"/>
    <w:rsid w:val="002616F9"/>
    <w:rsid w:val="002635B1"/>
    <w:rsid w:val="00272C89"/>
    <w:rsid w:val="00273663"/>
    <w:rsid w:val="0027442E"/>
    <w:rsid w:val="00276527"/>
    <w:rsid w:val="00285DE7"/>
    <w:rsid w:val="00292094"/>
    <w:rsid w:val="002951AB"/>
    <w:rsid w:val="002B39F6"/>
    <w:rsid w:val="002D3FB6"/>
    <w:rsid w:val="002D682B"/>
    <w:rsid w:val="002E3742"/>
    <w:rsid w:val="002E3FFE"/>
    <w:rsid w:val="002F2215"/>
    <w:rsid w:val="002F2C9D"/>
    <w:rsid w:val="002F643C"/>
    <w:rsid w:val="00312938"/>
    <w:rsid w:val="00317BED"/>
    <w:rsid w:val="00321B6A"/>
    <w:rsid w:val="003350BA"/>
    <w:rsid w:val="0034711D"/>
    <w:rsid w:val="00360A09"/>
    <w:rsid w:val="003651F7"/>
    <w:rsid w:val="003658BE"/>
    <w:rsid w:val="003677F3"/>
    <w:rsid w:val="00376E8F"/>
    <w:rsid w:val="00377E79"/>
    <w:rsid w:val="00387AE4"/>
    <w:rsid w:val="003923A1"/>
    <w:rsid w:val="003934A4"/>
    <w:rsid w:val="003B48F7"/>
    <w:rsid w:val="003C2E17"/>
    <w:rsid w:val="003C4308"/>
    <w:rsid w:val="003F7C99"/>
    <w:rsid w:val="00403E1C"/>
    <w:rsid w:val="00417F12"/>
    <w:rsid w:val="004228F2"/>
    <w:rsid w:val="00423DD9"/>
    <w:rsid w:val="004444F1"/>
    <w:rsid w:val="00446D3C"/>
    <w:rsid w:val="0045475D"/>
    <w:rsid w:val="00455E40"/>
    <w:rsid w:val="00461932"/>
    <w:rsid w:val="00467684"/>
    <w:rsid w:val="004712C5"/>
    <w:rsid w:val="004811D0"/>
    <w:rsid w:val="00485B81"/>
    <w:rsid w:val="00494FE8"/>
    <w:rsid w:val="004A4954"/>
    <w:rsid w:val="004B585E"/>
    <w:rsid w:val="004B6BCB"/>
    <w:rsid w:val="004C33D3"/>
    <w:rsid w:val="004D35C8"/>
    <w:rsid w:val="004F3773"/>
    <w:rsid w:val="004F7A78"/>
    <w:rsid w:val="00504625"/>
    <w:rsid w:val="00505068"/>
    <w:rsid w:val="005067D1"/>
    <w:rsid w:val="00525585"/>
    <w:rsid w:val="005257DE"/>
    <w:rsid w:val="00535B6F"/>
    <w:rsid w:val="0053762D"/>
    <w:rsid w:val="00555C51"/>
    <w:rsid w:val="00561928"/>
    <w:rsid w:val="00564957"/>
    <w:rsid w:val="00565ED4"/>
    <w:rsid w:val="00572E25"/>
    <w:rsid w:val="00591325"/>
    <w:rsid w:val="0059191D"/>
    <w:rsid w:val="005A2176"/>
    <w:rsid w:val="005A2742"/>
    <w:rsid w:val="005A5BCA"/>
    <w:rsid w:val="005C64C7"/>
    <w:rsid w:val="005D08CA"/>
    <w:rsid w:val="005E7561"/>
    <w:rsid w:val="005F14D7"/>
    <w:rsid w:val="005F4EAC"/>
    <w:rsid w:val="005F5256"/>
    <w:rsid w:val="005F6F9A"/>
    <w:rsid w:val="006254A1"/>
    <w:rsid w:val="0063112B"/>
    <w:rsid w:val="00652E25"/>
    <w:rsid w:val="00661BA5"/>
    <w:rsid w:val="006653E5"/>
    <w:rsid w:val="00676E56"/>
    <w:rsid w:val="00690228"/>
    <w:rsid w:val="006917E8"/>
    <w:rsid w:val="006945D5"/>
    <w:rsid w:val="006A6DE8"/>
    <w:rsid w:val="006A7136"/>
    <w:rsid w:val="006B753B"/>
    <w:rsid w:val="006C0BCF"/>
    <w:rsid w:val="006D5E7F"/>
    <w:rsid w:val="006E1BC9"/>
    <w:rsid w:val="006E26A2"/>
    <w:rsid w:val="006E47AF"/>
    <w:rsid w:val="006F7270"/>
    <w:rsid w:val="007034D5"/>
    <w:rsid w:val="00703BDA"/>
    <w:rsid w:val="007056FB"/>
    <w:rsid w:val="00711442"/>
    <w:rsid w:val="007344A6"/>
    <w:rsid w:val="00737DEE"/>
    <w:rsid w:val="0074511F"/>
    <w:rsid w:val="00766916"/>
    <w:rsid w:val="007679EF"/>
    <w:rsid w:val="00772ADB"/>
    <w:rsid w:val="0078714D"/>
    <w:rsid w:val="00796583"/>
    <w:rsid w:val="007A4035"/>
    <w:rsid w:val="007A58B0"/>
    <w:rsid w:val="007B3921"/>
    <w:rsid w:val="007C0854"/>
    <w:rsid w:val="007C0C07"/>
    <w:rsid w:val="007D35F9"/>
    <w:rsid w:val="007D3792"/>
    <w:rsid w:val="007D66D4"/>
    <w:rsid w:val="007D790F"/>
    <w:rsid w:val="008007BE"/>
    <w:rsid w:val="00802DF5"/>
    <w:rsid w:val="0081335A"/>
    <w:rsid w:val="008137BC"/>
    <w:rsid w:val="00814AF8"/>
    <w:rsid w:val="00816045"/>
    <w:rsid w:val="00840A49"/>
    <w:rsid w:val="008543DF"/>
    <w:rsid w:val="0086653D"/>
    <w:rsid w:val="0088636E"/>
    <w:rsid w:val="0089126D"/>
    <w:rsid w:val="008A5560"/>
    <w:rsid w:val="008B2CD6"/>
    <w:rsid w:val="008B360E"/>
    <w:rsid w:val="008C638C"/>
    <w:rsid w:val="008C66D8"/>
    <w:rsid w:val="008C6BDC"/>
    <w:rsid w:val="008D73FC"/>
    <w:rsid w:val="008E4DDC"/>
    <w:rsid w:val="008F2D40"/>
    <w:rsid w:val="008F573B"/>
    <w:rsid w:val="00902673"/>
    <w:rsid w:val="00906FB8"/>
    <w:rsid w:val="0091275A"/>
    <w:rsid w:val="00933472"/>
    <w:rsid w:val="00934C4A"/>
    <w:rsid w:val="009414DD"/>
    <w:rsid w:val="0094506F"/>
    <w:rsid w:val="00947AF8"/>
    <w:rsid w:val="0095231D"/>
    <w:rsid w:val="009628A0"/>
    <w:rsid w:val="00975A61"/>
    <w:rsid w:val="00983A5F"/>
    <w:rsid w:val="0098750F"/>
    <w:rsid w:val="00993DC4"/>
    <w:rsid w:val="009A57F7"/>
    <w:rsid w:val="009C440D"/>
    <w:rsid w:val="009C77DB"/>
    <w:rsid w:val="009D56E1"/>
    <w:rsid w:val="009E2948"/>
    <w:rsid w:val="009F5298"/>
    <w:rsid w:val="00A03AC4"/>
    <w:rsid w:val="00A04164"/>
    <w:rsid w:val="00A150BE"/>
    <w:rsid w:val="00A26C57"/>
    <w:rsid w:val="00A32D06"/>
    <w:rsid w:val="00A360F4"/>
    <w:rsid w:val="00A366BF"/>
    <w:rsid w:val="00A41576"/>
    <w:rsid w:val="00A43A60"/>
    <w:rsid w:val="00A46B40"/>
    <w:rsid w:val="00A60055"/>
    <w:rsid w:val="00A74A81"/>
    <w:rsid w:val="00A76845"/>
    <w:rsid w:val="00A820FE"/>
    <w:rsid w:val="00A941EB"/>
    <w:rsid w:val="00A94BA9"/>
    <w:rsid w:val="00A9551B"/>
    <w:rsid w:val="00AA287E"/>
    <w:rsid w:val="00AA64DF"/>
    <w:rsid w:val="00AA6846"/>
    <w:rsid w:val="00AB469E"/>
    <w:rsid w:val="00AD408F"/>
    <w:rsid w:val="00AF128A"/>
    <w:rsid w:val="00B00A37"/>
    <w:rsid w:val="00B10F96"/>
    <w:rsid w:val="00B22002"/>
    <w:rsid w:val="00B41F2C"/>
    <w:rsid w:val="00B6090B"/>
    <w:rsid w:val="00B73074"/>
    <w:rsid w:val="00B74E9A"/>
    <w:rsid w:val="00B8427F"/>
    <w:rsid w:val="00B906A8"/>
    <w:rsid w:val="00B96243"/>
    <w:rsid w:val="00BA0405"/>
    <w:rsid w:val="00BB232B"/>
    <w:rsid w:val="00BB3069"/>
    <w:rsid w:val="00BC06EF"/>
    <w:rsid w:val="00BD32F3"/>
    <w:rsid w:val="00BD3E26"/>
    <w:rsid w:val="00BD5544"/>
    <w:rsid w:val="00BD678B"/>
    <w:rsid w:val="00BE51F6"/>
    <w:rsid w:val="00BE5329"/>
    <w:rsid w:val="00BF3317"/>
    <w:rsid w:val="00BF446E"/>
    <w:rsid w:val="00BF5C43"/>
    <w:rsid w:val="00C02D76"/>
    <w:rsid w:val="00C03632"/>
    <w:rsid w:val="00C04D73"/>
    <w:rsid w:val="00C0528E"/>
    <w:rsid w:val="00C170C6"/>
    <w:rsid w:val="00C20B39"/>
    <w:rsid w:val="00C341DE"/>
    <w:rsid w:val="00C51709"/>
    <w:rsid w:val="00C52796"/>
    <w:rsid w:val="00C74C5C"/>
    <w:rsid w:val="00C75A1E"/>
    <w:rsid w:val="00C7614B"/>
    <w:rsid w:val="00C92FAE"/>
    <w:rsid w:val="00C94DED"/>
    <w:rsid w:val="00CA0FD2"/>
    <w:rsid w:val="00CB0ADF"/>
    <w:rsid w:val="00CB322C"/>
    <w:rsid w:val="00D017B5"/>
    <w:rsid w:val="00D0311E"/>
    <w:rsid w:val="00D16BA9"/>
    <w:rsid w:val="00D2768B"/>
    <w:rsid w:val="00D30B11"/>
    <w:rsid w:val="00D30EA0"/>
    <w:rsid w:val="00D45CD9"/>
    <w:rsid w:val="00D629F4"/>
    <w:rsid w:val="00D63339"/>
    <w:rsid w:val="00D644E9"/>
    <w:rsid w:val="00D65BA5"/>
    <w:rsid w:val="00D716FB"/>
    <w:rsid w:val="00D76944"/>
    <w:rsid w:val="00D925AB"/>
    <w:rsid w:val="00DA063A"/>
    <w:rsid w:val="00DA0D6B"/>
    <w:rsid w:val="00DA2A16"/>
    <w:rsid w:val="00DB3E49"/>
    <w:rsid w:val="00DD295C"/>
    <w:rsid w:val="00DD5962"/>
    <w:rsid w:val="00DF2641"/>
    <w:rsid w:val="00DF4629"/>
    <w:rsid w:val="00E04E8C"/>
    <w:rsid w:val="00E074BD"/>
    <w:rsid w:val="00E155C5"/>
    <w:rsid w:val="00E31CE8"/>
    <w:rsid w:val="00E32294"/>
    <w:rsid w:val="00E42EB8"/>
    <w:rsid w:val="00E45980"/>
    <w:rsid w:val="00E47580"/>
    <w:rsid w:val="00E534C2"/>
    <w:rsid w:val="00E6579F"/>
    <w:rsid w:val="00E86DBF"/>
    <w:rsid w:val="00E9011B"/>
    <w:rsid w:val="00E94E9E"/>
    <w:rsid w:val="00EA4C04"/>
    <w:rsid w:val="00EB1DEA"/>
    <w:rsid w:val="00EC0147"/>
    <w:rsid w:val="00EC42D6"/>
    <w:rsid w:val="00EC4AFA"/>
    <w:rsid w:val="00EC6ACE"/>
    <w:rsid w:val="00EF2F73"/>
    <w:rsid w:val="00EF6F1E"/>
    <w:rsid w:val="00F12B92"/>
    <w:rsid w:val="00F17467"/>
    <w:rsid w:val="00F21134"/>
    <w:rsid w:val="00F22344"/>
    <w:rsid w:val="00F226CB"/>
    <w:rsid w:val="00F2293C"/>
    <w:rsid w:val="00F24C8D"/>
    <w:rsid w:val="00F32A0A"/>
    <w:rsid w:val="00F45BF5"/>
    <w:rsid w:val="00F51E1B"/>
    <w:rsid w:val="00F61D24"/>
    <w:rsid w:val="00F629E1"/>
    <w:rsid w:val="00F62F91"/>
    <w:rsid w:val="00F646EA"/>
    <w:rsid w:val="00F70296"/>
    <w:rsid w:val="00F83A2D"/>
    <w:rsid w:val="00F84FE7"/>
    <w:rsid w:val="00F93A03"/>
    <w:rsid w:val="00F9511E"/>
    <w:rsid w:val="00FA3692"/>
    <w:rsid w:val="00FB4640"/>
    <w:rsid w:val="00FB5E4F"/>
    <w:rsid w:val="00FC4B2C"/>
    <w:rsid w:val="00FD0425"/>
    <w:rsid w:val="00FF668A"/>
    <w:rsid w:val="00FF6E78"/>
    <w:rsid w:val="07857947"/>
    <w:rsid w:val="1025722D"/>
    <w:rsid w:val="1EDF09FF"/>
    <w:rsid w:val="1F771472"/>
    <w:rsid w:val="214B57C6"/>
    <w:rsid w:val="2C22298A"/>
    <w:rsid w:val="31224727"/>
    <w:rsid w:val="31C0367F"/>
    <w:rsid w:val="32E42C3A"/>
    <w:rsid w:val="348C1278"/>
    <w:rsid w:val="35426B8F"/>
    <w:rsid w:val="37AE3EBC"/>
    <w:rsid w:val="3C5A2843"/>
    <w:rsid w:val="3CD4506B"/>
    <w:rsid w:val="3D07336B"/>
    <w:rsid w:val="41322DFB"/>
    <w:rsid w:val="4C711242"/>
    <w:rsid w:val="4D3E4FC9"/>
    <w:rsid w:val="4F300C58"/>
    <w:rsid w:val="59D00DE4"/>
    <w:rsid w:val="6B74130B"/>
    <w:rsid w:val="6C225245"/>
    <w:rsid w:val="78B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caption"/>
    <w:basedOn w:val="1"/>
    <w:next w:val="1"/>
    <w:qFormat/>
    <w:uiPriority w:val="0"/>
    <w:pPr>
      <w:widowControl w:val="0"/>
      <w:spacing w:before="152" w:after="160"/>
      <w:jc w:val="both"/>
    </w:pPr>
    <w:rPr>
      <w:rFonts w:ascii="Arial" w:hAnsi="Arial" w:eastAsia="黑体" w:cs="Times New Roman"/>
      <w:kern w:val="2"/>
      <w:sz w:val="20"/>
      <w:szCs w:val="20"/>
    </w:rPr>
  </w:style>
  <w:style w:type="paragraph" w:styleId="6">
    <w:name w:val="annotation text"/>
    <w:basedOn w:val="1"/>
    <w:link w:val="39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7">
    <w:name w:val="Body Text"/>
    <w:basedOn w:val="1"/>
    <w:link w:val="43"/>
    <w:unhideWhenUsed/>
    <w:qFormat/>
    <w:uiPriority w:val="99"/>
    <w:pPr>
      <w:spacing w:after="120"/>
    </w:pPr>
  </w:style>
  <w:style w:type="paragraph" w:styleId="8">
    <w:name w:val="Body Text Indent"/>
    <w:basedOn w:val="1"/>
    <w:link w:val="40"/>
    <w:qFormat/>
    <w:uiPriority w:val="99"/>
    <w:pPr>
      <w:widowControl w:val="0"/>
      <w:spacing w:line="440" w:lineRule="atLeast"/>
      <w:ind w:firstLine="420"/>
      <w:jc w:val="both"/>
    </w:pPr>
    <w:rPr>
      <w:rFonts w:hAnsi="Times New Roman" w:cs="Times New Roman"/>
      <w:kern w:val="2"/>
    </w:rPr>
  </w:style>
  <w:style w:type="paragraph" w:styleId="9">
    <w:name w:val="Plain Text"/>
    <w:basedOn w:val="1"/>
    <w:link w:val="45"/>
    <w:qFormat/>
    <w:uiPriority w:val="0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paragraph" w:styleId="10">
    <w:name w:val="Body Text Indent 2"/>
    <w:basedOn w:val="1"/>
    <w:link w:val="44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6">
    <w:name w:val="Table Grid"/>
    <w:basedOn w:val="1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7"/>
    <w:link w:val="3"/>
    <w:qFormat/>
    <w:uiPriority w:val="0"/>
    <w:rPr>
      <w:rFonts w:ascii="宋体" w:hAnsi="宋体" w:eastAsia="宋体" w:cs="宋体"/>
      <w:b/>
      <w:bCs/>
      <w:sz w:val="36"/>
      <w:szCs w:val="36"/>
    </w:rPr>
  </w:style>
  <w:style w:type="character" w:customStyle="1" w:styleId="21">
    <w:name w:val="批注框文本 Char"/>
    <w:basedOn w:val="17"/>
    <w:link w:val="11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2">
    <w:name w:val="页脚 Char"/>
    <w:basedOn w:val="17"/>
    <w:link w:val="12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3">
    <w:name w:val="页眉 Char"/>
    <w:basedOn w:val="17"/>
    <w:link w:val="13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段"/>
    <w:link w:val="2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5">
    <w:name w:val="段 Char"/>
    <w:basedOn w:val="17"/>
    <w:link w:val="24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6">
    <w:name w:val="一级条标题"/>
    <w:next w:val="24"/>
    <w:qFormat/>
    <w:uiPriority w:val="0"/>
    <w:pPr>
      <w:numPr>
        <w:ilvl w:val="1"/>
        <w:numId w:val="1"/>
      </w:numPr>
      <w:spacing w:beforeLines="50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7">
    <w:name w:val="章标题"/>
    <w:next w:val="24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二级条标题"/>
    <w:basedOn w:val="26"/>
    <w:next w:val="2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9">
    <w:name w:val="三级条标题"/>
    <w:basedOn w:val="28"/>
    <w:next w:val="24"/>
    <w:qFormat/>
    <w:uiPriority w:val="0"/>
    <w:pPr>
      <w:numPr>
        <w:ilvl w:val="3"/>
      </w:numPr>
      <w:outlineLvl w:val="4"/>
    </w:pPr>
  </w:style>
  <w:style w:type="paragraph" w:customStyle="1" w:styleId="30">
    <w:name w:val="四级条标题"/>
    <w:basedOn w:val="29"/>
    <w:next w:val="24"/>
    <w:qFormat/>
    <w:uiPriority w:val="0"/>
    <w:pPr>
      <w:numPr>
        <w:ilvl w:val="4"/>
      </w:numPr>
      <w:outlineLvl w:val="5"/>
    </w:pPr>
  </w:style>
  <w:style w:type="paragraph" w:customStyle="1" w:styleId="31">
    <w:name w:val="五级条标题"/>
    <w:basedOn w:val="30"/>
    <w:next w:val="24"/>
    <w:qFormat/>
    <w:uiPriority w:val="0"/>
    <w:pPr>
      <w:numPr>
        <w:ilvl w:val="5"/>
      </w:numPr>
      <w:outlineLvl w:val="6"/>
    </w:pPr>
  </w:style>
  <w:style w:type="paragraph" w:customStyle="1" w:styleId="32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3">
    <w:name w:val="终结线"/>
    <w:basedOn w:val="1"/>
    <w:qFormat/>
    <w:uiPriority w:val="0"/>
    <w:pPr>
      <w:framePr w:hSpace="181" w:vSpace="181" w:wrap="around" w:vAnchor="text" w:hAnchor="margin" w:xAlign="center" w:y="285"/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3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paragraph" w:customStyle="1" w:styleId="36">
    <w:name w:val="数字编号列项（二级）"/>
    <w:qFormat/>
    <w:uiPriority w:val="0"/>
    <w:pPr>
      <w:numPr>
        <w:ilvl w:val="1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7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8">
    <w:name w:val="编号列项（三级）"/>
    <w:qFormat/>
    <w:uiPriority w:val="0"/>
    <w:pPr>
      <w:tabs>
        <w:tab w:val="left" w:pos="0"/>
      </w:tabs>
      <w:ind w:left="1679" w:hanging="420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9">
    <w:name w:val="批注文字 Char"/>
    <w:basedOn w:val="17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正文文本缩进 Char"/>
    <w:basedOn w:val="17"/>
    <w:link w:val="8"/>
    <w:qFormat/>
    <w:uiPriority w:val="99"/>
    <w:rPr>
      <w:rFonts w:ascii="宋体" w:hAnsi="Times New Roman" w:eastAsia="宋体" w:cs="Times New Roman"/>
      <w:kern w:val="2"/>
      <w:sz w:val="24"/>
      <w:szCs w:val="24"/>
    </w:rPr>
  </w:style>
  <w:style w:type="paragraph" w:customStyle="1" w:styleId="41">
    <w:name w:val="p0"/>
    <w:basedOn w:val="1"/>
    <w:qFormat/>
    <w:uiPriority w:val="99"/>
    <w:pPr>
      <w:spacing w:before="100" w:beforeAutospacing="1" w:after="100" w:afterAutospacing="1"/>
    </w:pPr>
  </w:style>
  <w:style w:type="paragraph" w:customStyle="1" w:styleId="42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正文文本 Char"/>
    <w:basedOn w:val="17"/>
    <w:link w:val="7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4">
    <w:name w:val="正文文本缩进 2 Char"/>
    <w:basedOn w:val="17"/>
    <w:link w:val="10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5">
    <w:name w:val="纯文本 Char"/>
    <w:basedOn w:val="17"/>
    <w:link w:val="9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customStyle="1" w:styleId="46">
    <w:name w:val="无缩进"/>
    <w:basedOn w:val="1"/>
    <w:next w:val="1"/>
    <w:qFormat/>
    <w:uiPriority w:val="0"/>
    <w:pPr>
      <w:widowControl w:val="0"/>
      <w:snapToGrid w:val="0"/>
    </w:pPr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DFB4-1136-4037-A711-4AA4020FA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4742</Words>
  <Characters>5422</Characters>
  <Lines>42</Lines>
  <Paragraphs>12</Paragraphs>
  <TotalTime>0</TotalTime>
  <ScaleCrop>false</ScaleCrop>
  <LinksUpToDate>false</LinksUpToDate>
  <CharactersWithSpaces>5677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2017-10-25T01:42:00Z</dcterms:created>
  <dc:creator>user</dc:creator>
  <cp:lastModifiedBy>时间的尽头</cp:lastModifiedBy>
  <dcterms:modified xsi:type="dcterms:W3CDTF">2025-11-07T04:13:37Z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eyJoZGlkIjoiOTc4OTdhNTgyZmEzODBmNjY4YjAzM2FjZjRjYmE5ZDgiLCJ1c2VySWQiOiI1NTk0Mjk4NTAifQ==</vt:lpwstr>
  </property>
  <property fmtid="{D5CDD505-2E9C-101B-9397-08002B2CF9AE}" pid="4" name="ICV">
    <vt:lpwstr>B54D97E7757A4B75977FEE465201E64C_12</vt:lpwstr>
  </property>
</Properties>
</file>